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1098"/>
        <w:gridCol w:w="1638"/>
        <w:gridCol w:w="3485"/>
        <w:gridCol w:w="3290"/>
      </w:tblGrid>
      <w:tr w:rsidR="00A66F9D" w:rsidRPr="00A66F9D" w:rsidTr="00F05E9A">
        <w:trPr>
          <w:cantSplit/>
        </w:trPr>
        <w:tc>
          <w:tcPr>
            <w:tcW w:w="10929" w:type="dxa"/>
            <w:gridSpan w:val="5"/>
            <w:vAlign w:val="center"/>
          </w:tcPr>
          <w:p w:rsidR="00C12C50" w:rsidRPr="00A66F9D" w:rsidRDefault="00C12C50" w:rsidP="00522AE7">
            <w:pPr>
              <w:rPr>
                <w:rFonts w:ascii="Arial" w:hAnsi="Arial"/>
                <w:sz w:val="16"/>
              </w:rPr>
            </w:pPr>
            <w:bookmarkStart w:id="0" w:name="_GoBack"/>
            <w:bookmarkEnd w:id="0"/>
            <w:r w:rsidRPr="00A66F9D">
              <w:rPr>
                <w:rFonts w:ascii="Arial" w:hAnsi="Arial"/>
                <w:sz w:val="16"/>
              </w:rPr>
              <w:t xml:space="preserve">MINISTERSTWO SPRAWIEDLIWOŚCI,  Al. Ujazdowskie 11,   00-950  Warszawa                                                           </w:t>
            </w:r>
          </w:p>
        </w:tc>
      </w:tr>
      <w:tr w:rsidR="00F05E9A" w:rsidRPr="00A66F9D" w:rsidTr="00506E21">
        <w:trPr>
          <w:cantSplit/>
          <w:trHeight w:hRule="exact" w:val="1083"/>
        </w:trPr>
        <w:tc>
          <w:tcPr>
            <w:tcW w:w="2516" w:type="dxa"/>
            <w:gridSpan w:val="2"/>
            <w:tcBorders>
              <w:bottom w:val="single" w:sz="4" w:space="0" w:color="auto"/>
            </w:tcBorders>
            <w:vAlign w:val="center"/>
          </w:tcPr>
          <w:p w:rsidR="006C334E" w:rsidRPr="004C79EC" w:rsidRDefault="004C79EC" w:rsidP="004C79EC">
            <w:pPr>
              <w:rPr>
                <w:rFonts w:ascii="Arial" w:hAnsi="Arial" w:cs="Arial"/>
              </w:rPr>
            </w:pPr>
            <w:r w:rsidRPr="00632EE0">
              <w:rPr>
                <w:rFonts w:ascii="Arial" w:hAnsi="Arial" w:cs="Arial"/>
              </w:rPr>
              <w:t xml:space="preserve">SR w Tarnobrzegu </w:t>
            </w:r>
            <w:r>
              <w:rPr>
                <w:rFonts w:ascii="Arial" w:hAnsi="Arial" w:cs="Arial"/>
              </w:rPr>
              <w:t xml:space="preserve"> [WYDZIAL]</w:t>
            </w:r>
          </w:p>
        </w:tc>
        <w:tc>
          <w:tcPr>
            <w:tcW w:w="1638" w:type="dxa"/>
            <w:vMerge w:val="restart"/>
            <w:tcBorders>
              <w:bottom w:val="single" w:sz="4" w:space="0" w:color="auto"/>
            </w:tcBorders>
          </w:tcPr>
          <w:p w:rsidR="00C12C50" w:rsidRPr="00A66F9D" w:rsidRDefault="00C12C50" w:rsidP="00522AE7">
            <w:pPr>
              <w:rPr>
                <w:rFonts w:ascii="Arial" w:hAnsi="Arial"/>
                <w:sz w:val="14"/>
              </w:rPr>
            </w:pPr>
            <w:r w:rsidRPr="00A66F9D">
              <w:rPr>
                <w:rFonts w:ascii="Arial" w:hAnsi="Arial"/>
                <w:sz w:val="14"/>
              </w:rPr>
              <w:t xml:space="preserve">Numer identyfikacyjny </w:t>
            </w:r>
          </w:p>
          <w:p w:rsidR="00C12C50" w:rsidRPr="00A66F9D" w:rsidRDefault="00C12C50" w:rsidP="00522AE7">
            <w:pPr>
              <w:rPr>
                <w:rFonts w:ascii="Arial" w:hAnsi="Arial"/>
                <w:sz w:val="14"/>
              </w:rPr>
            </w:pPr>
            <w:r w:rsidRPr="00A66F9D">
              <w:rPr>
                <w:rFonts w:ascii="Arial" w:hAnsi="Arial"/>
                <w:sz w:val="14"/>
              </w:rPr>
              <w:t>REGON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BB42DC" w:rsidRPr="00A66F9D" w:rsidRDefault="00BB42DC" w:rsidP="00BB42DC">
            <w:pPr>
              <w:pStyle w:val="Nagwek1"/>
              <w:rPr>
                <w:sz w:val="24"/>
              </w:rPr>
            </w:pPr>
          </w:p>
          <w:p w:rsidR="00C12C50" w:rsidRPr="00A66F9D" w:rsidRDefault="00C12C50" w:rsidP="00BB42DC">
            <w:pPr>
              <w:pStyle w:val="Nagwek1"/>
              <w:rPr>
                <w:sz w:val="24"/>
              </w:rPr>
            </w:pPr>
            <w:r w:rsidRPr="00A66F9D">
              <w:rPr>
                <w:sz w:val="24"/>
              </w:rPr>
              <w:t>MS-S18</w:t>
            </w:r>
          </w:p>
          <w:p w:rsidR="00C12C50" w:rsidRPr="00A66F9D" w:rsidRDefault="00C12C50" w:rsidP="00522AE7">
            <w:pPr>
              <w:pStyle w:val="Nagwek2"/>
              <w:rPr>
                <w:sz w:val="18"/>
              </w:rPr>
            </w:pPr>
            <w:r w:rsidRPr="00A66F9D">
              <w:rPr>
                <w:sz w:val="18"/>
              </w:rPr>
              <w:t>SPRAWOZDANIE</w:t>
            </w:r>
          </w:p>
          <w:p w:rsidR="00BB42DC" w:rsidRPr="00A66F9D" w:rsidRDefault="00C12C50" w:rsidP="00506E21">
            <w:pPr>
              <w:jc w:val="center"/>
              <w:rPr>
                <w:rFonts w:ascii="Arial" w:hAnsi="Arial"/>
                <w:b/>
                <w:sz w:val="18"/>
              </w:rPr>
            </w:pPr>
            <w:r w:rsidRPr="00A66F9D">
              <w:rPr>
                <w:rFonts w:ascii="Arial" w:hAnsi="Arial"/>
                <w:b/>
                <w:sz w:val="18"/>
              </w:rPr>
              <w:t>w sprawach rodzinnych nieletnich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C12C50" w:rsidRPr="00A66F9D" w:rsidRDefault="00C12C50" w:rsidP="00522AE7">
            <w:pPr>
              <w:rPr>
                <w:rFonts w:ascii="Arial" w:hAnsi="Arial"/>
                <w:bCs/>
                <w:sz w:val="14"/>
              </w:rPr>
            </w:pPr>
            <w:r w:rsidRPr="00A66F9D">
              <w:rPr>
                <w:rFonts w:ascii="Arial" w:hAnsi="Arial"/>
                <w:bCs/>
                <w:sz w:val="14"/>
              </w:rPr>
              <w:t xml:space="preserve">Adresaci: </w:t>
            </w:r>
          </w:p>
          <w:p w:rsidR="00C12C50" w:rsidRPr="00A66F9D" w:rsidRDefault="00C12C50" w:rsidP="00522AE7">
            <w:pPr>
              <w:rPr>
                <w:rFonts w:ascii="Arial" w:hAnsi="Arial"/>
                <w:bCs/>
                <w:sz w:val="14"/>
              </w:rPr>
            </w:pPr>
            <w:r w:rsidRPr="00A66F9D">
              <w:rPr>
                <w:rFonts w:ascii="Arial" w:hAnsi="Arial"/>
                <w:bCs/>
                <w:sz w:val="14"/>
              </w:rPr>
              <w:t xml:space="preserve"> 1. Sąd Okręgowy</w:t>
            </w:r>
          </w:p>
          <w:p w:rsidR="00C12C50" w:rsidRPr="00A66F9D" w:rsidRDefault="00C12C50" w:rsidP="00522AE7">
            <w:pPr>
              <w:rPr>
                <w:rFonts w:ascii="Arial" w:hAnsi="Arial"/>
                <w:bCs/>
                <w:sz w:val="14"/>
              </w:rPr>
            </w:pPr>
            <w:r w:rsidRPr="00A66F9D">
              <w:rPr>
                <w:rFonts w:ascii="Arial" w:hAnsi="Arial"/>
                <w:bCs/>
                <w:sz w:val="14"/>
              </w:rPr>
              <w:t xml:space="preserve"> 2. Ministerstwo Sprawiedliwości</w:t>
            </w:r>
          </w:p>
          <w:p w:rsidR="00C12C50" w:rsidRPr="009E7DF4" w:rsidRDefault="00C12C50" w:rsidP="00522AE7">
            <w:pPr>
              <w:rPr>
                <w:rFonts w:ascii="Arial" w:hAnsi="Arial"/>
                <w:b/>
                <w:sz w:val="14"/>
              </w:rPr>
            </w:pPr>
            <w:r w:rsidRPr="00A66F9D">
              <w:rPr>
                <w:rFonts w:ascii="Arial" w:hAnsi="Arial"/>
                <w:bCs/>
                <w:sz w:val="14"/>
              </w:rPr>
              <w:t xml:space="preserve">     </w:t>
            </w:r>
            <w:r w:rsidR="009E7DF4" w:rsidRPr="009E7DF4">
              <w:rPr>
                <w:rFonts w:ascii="Arial" w:hAnsi="Arial"/>
                <w:bCs/>
                <w:sz w:val="14"/>
              </w:rPr>
              <w:t>Departament Strategii i Funduszy Europejskich</w:t>
            </w:r>
          </w:p>
        </w:tc>
      </w:tr>
      <w:tr w:rsidR="00F05E9A" w:rsidRPr="00A66F9D" w:rsidTr="00BC0D21">
        <w:trPr>
          <w:cantSplit/>
          <w:trHeight w:hRule="exact" w:val="1418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12C50" w:rsidRPr="00A66F9D" w:rsidRDefault="00C12C50" w:rsidP="0094287B">
            <w:pPr>
              <w:spacing w:line="360" w:lineRule="auto"/>
              <w:rPr>
                <w:rFonts w:ascii="Arial" w:hAnsi="Arial"/>
                <w:bCs/>
                <w:noProof/>
                <w:sz w:val="16"/>
                <w:szCs w:val="16"/>
              </w:rPr>
            </w:pPr>
            <w:r w:rsidRPr="00A66F9D">
              <w:rPr>
                <w:rFonts w:ascii="Arial" w:hAnsi="Arial"/>
                <w:bCs/>
                <w:sz w:val="16"/>
                <w:szCs w:val="16"/>
              </w:rPr>
              <w:t>Okręg</w:t>
            </w:r>
          </w:p>
          <w:p w:rsidR="00C12C50" w:rsidRPr="00A66F9D" w:rsidRDefault="00C12C50" w:rsidP="0094287B">
            <w:pPr>
              <w:spacing w:line="360" w:lineRule="auto"/>
              <w:rPr>
                <w:rFonts w:ascii="Arial" w:hAnsi="Arial"/>
                <w:bCs/>
                <w:noProof/>
                <w:sz w:val="18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12C50" w:rsidRPr="00A66F9D" w:rsidRDefault="002148EB" w:rsidP="0094287B">
            <w:pPr>
              <w:spacing w:line="360" w:lineRule="auto"/>
              <w:rPr>
                <w:rFonts w:ascii="Arial" w:hAnsi="Arial"/>
                <w:bCs/>
                <w:noProof/>
                <w:sz w:val="18"/>
              </w:rPr>
            </w:pPr>
            <w:r w:rsidRPr="00A66F9D">
              <w:rPr>
                <w:rFonts w:ascii="Arial" w:hAnsi="Arial"/>
                <w:bCs/>
                <w:noProof/>
                <w:sz w:val="16"/>
                <w:lang w:val="en-US"/>
              </w:rPr>
              <w:t>Apelacja Rzeszowska</w:t>
            </w:r>
          </w:p>
        </w:tc>
        <w:tc>
          <w:tcPr>
            <w:tcW w:w="1638" w:type="dxa"/>
            <w:vMerge/>
            <w:tcBorders>
              <w:bottom w:val="single" w:sz="4" w:space="0" w:color="auto"/>
            </w:tcBorders>
          </w:tcPr>
          <w:p w:rsidR="00C12C50" w:rsidRPr="00A66F9D" w:rsidRDefault="00C12C50" w:rsidP="00522AE7">
            <w:pPr>
              <w:rPr>
                <w:rFonts w:ascii="Arial" w:hAnsi="Arial"/>
                <w:sz w:val="10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tbl>
            <w:tblPr>
              <w:tblW w:w="3195" w:type="dxa"/>
              <w:tblLayout w:type="fixed"/>
              <w:tblLook w:val="01E0" w:firstRow="1" w:lastRow="1" w:firstColumn="1" w:lastColumn="1" w:noHBand="0" w:noVBand="0"/>
            </w:tblPr>
            <w:tblGrid>
              <w:gridCol w:w="3195"/>
            </w:tblGrid>
            <w:tr w:rsidR="00A66F9D" w:rsidRPr="00A66F9D" w:rsidTr="00BB42DC">
              <w:trPr>
                <w:trHeight w:val="1285"/>
              </w:trPr>
              <w:tc>
                <w:tcPr>
                  <w:tcW w:w="3195" w:type="dxa"/>
                  <w:vAlign w:val="center"/>
                </w:tcPr>
                <w:p w:rsidR="00C12C50" w:rsidRPr="00A66F9D" w:rsidRDefault="00BB42DC" w:rsidP="00517A32">
                  <w:pPr>
                    <w:spacing w:before="120"/>
                    <w:ind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A66F9D">
                    <w:rPr>
                      <w:rFonts w:ascii="Arial" w:hAnsi="Arial" w:cs="Arial"/>
                      <w:b/>
                    </w:rPr>
                    <w:t>z</w:t>
                  </w:r>
                  <w:r w:rsidR="00517A32" w:rsidRPr="00A66F9D">
                    <w:rPr>
                      <w:rFonts w:ascii="Arial" w:hAnsi="Arial" w:cs="Arial"/>
                      <w:b/>
                    </w:rPr>
                    <w:t>a rok 2015 r.</w:t>
                  </w:r>
                </w:p>
              </w:tc>
            </w:tr>
          </w:tbl>
          <w:p w:rsidR="00C12C50" w:rsidRPr="00A66F9D" w:rsidRDefault="00C12C50" w:rsidP="00522AE7">
            <w:pPr>
              <w:spacing w:before="120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94287B" w:rsidRPr="00A66F9D" w:rsidRDefault="0094287B" w:rsidP="0094287B">
            <w:pPr>
              <w:spacing w:before="40" w:after="8"/>
              <w:ind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A66F9D">
              <w:rPr>
                <w:rFonts w:ascii="Arial" w:hAnsi="Arial" w:cs="Arial"/>
                <w:bCs/>
                <w:sz w:val="14"/>
                <w:szCs w:val="14"/>
              </w:rPr>
              <w:t>Sprawozdanie należy przekazać adresatom w terminie</w:t>
            </w:r>
          </w:p>
          <w:p w:rsidR="0094287B" w:rsidRPr="00A66F9D" w:rsidRDefault="00213CC6" w:rsidP="0094287B">
            <w:pPr>
              <w:spacing w:before="40" w:after="8"/>
              <w:ind w:right="85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1. do 9</w:t>
            </w:r>
            <w:r w:rsidR="0094287B" w:rsidRPr="00A66F9D">
              <w:rPr>
                <w:rFonts w:ascii="Arial" w:hAnsi="Arial" w:cs="Arial"/>
                <w:bCs/>
                <w:sz w:val="14"/>
                <w:szCs w:val="14"/>
              </w:rPr>
              <w:t xml:space="preserve">. dnia kalendarzowego po każdym kwartale z danymi narastającymi od początku roku do końca kwartału </w:t>
            </w:r>
          </w:p>
          <w:p w:rsidR="00C12C50" w:rsidRPr="00A66F9D" w:rsidRDefault="00213CC6" w:rsidP="0094287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2. do 14</w:t>
            </w:r>
            <w:r w:rsidR="0094287B" w:rsidRPr="00A66F9D">
              <w:rPr>
                <w:rFonts w:ascii="Arial" w:hAnsi="Arial" w:cs="Arial"/>
                <w:bCs/>
                <w:sz w:val="14"/>
                <w:szCs w:val="14"/>
              </w:rPr>
              <w:t>. dnia kalendarzowego po każdym kwartale z danymi narastającymi od początku roku do końca kwartału</w:t>
            </w:r>
          </w:p>
        </w:tc>
      </w:tr>
    </w:tbl>
    <w:p w:rsidR="00F05E9A" w:rsidRPr="005A681A" w:rsidRDefault="00F05E9A" w:rsidP="005A681A">
      <w:pPr>
        <w:pStyle w:val="Nagwek3"/>
        <w:rPr>
          <w:b w:val="0"/>
          <w:sz w:val="12"/>
          <w:szCs w:val="12"/>
        </w:rPr>
      </w:pPr>
      <w:r w:rsidRPr="00A66F9D">
        <w:rPr>
          <w:b w:val="0"/>
          <w:bCs/>
          <w:sz w:val="12"/>
          <w:szCs w:val="12"/>
        </w:rPr>
        <w:t>*</w:t>
      </w:r>
      <w:r w:rsidRPr="00A66F9D">
        <w:rPr>
          <w:b w:val="0"/>
          <w:bCs/>
          <w:sz w:val="12"/>
          <w:szCs w:val="12"/>
          <w:vertAlign w:val="superscript"/>
        </w:rPr>
        <w:t>)</w:t>
      </w:r>
      <w:r w:rsidRPr="00A66F9D">
        <w:rPr>
          <w:b w:val="0"/>
          <w:bCs/>
          <w:sz w:val="12"/>
          <w:szCs w:val="12"/>
        </w:rPr>
        <w:t xml:space="preserve"> Niepotrzebne skreślić.</w:t>
      </w:r>
    </w:p>
    <w:p w:rsidR="003E7334" w:rsidRDefault="003E7334" w:rsidP="005F1084">
      <w:pPr>
        <w:rPr>
          <w:b/>
          <w:sz w:val="16"/>
          <w:szCs w:val="16"/>
        </w:rPr>
      </w:pPr>
    </w:p>
    <w:p w:rsidR="009E7DF4" w:rsidRDefault="009E7DF4" w:rsidP="005F1084">
      <w:pPr>
        <w:rPr>
          <w:b/>
          <w:sz w:val="16"/>
          <w:szCs w:val="16"/>
        </w:rPr>
      </w:pPr>
    </w:p>
    <w:p w:rsidR="009E7DF4" w:rsidRPr="009E7DF4" w:rsidRDefault="009E7DF4" w:rsidP="009E7DF4">
      <w:pPr>
        <w:pStyle w:val="Nagwek9"/>
        <w:spacing w:before="120"/>
        <w:ind w:left="180"/>
        <w:jc w:val="left"/>
        <w:rPr>
          <w:rFonts w:eastAsia="Arial Unicode MS"/>
          <w:bCs w:val="0"/>
          <w:sz w:val="20"/>
        </w:rPr>
      </w:pPr>
      <w:r w:rsidRPr="009E7DF4">
        <w:rPr>
          <w:rFonts w:eastAsia="Arial Unicode MS"/>
          <w:bCs w:val="0"/>
          <w:sz w:val="20"/>
        </w:rPr>
        <w:t>Dział 1.  Ewidencja spraw nieletnich</w:t>
      </w:r>
    </w:p>
    <w:tbl>
      <w:tblPr>
        <w:tblW w:w="10897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4"/>
        <w:gridCol w:w="497"/>
        <w:gridCol w:w="1257"/>
        <w:gridCol w:w="1258"/>
        <w:gridCol w:w="1257"/>
        <w:gridCol w:w="1258"/>
        <w:gridCol w:w="1348"/>
        <w:gridCol w:w="1258"/>
      </w:tblGrid>
      <w:tr w:rsidR="009E7DF4" w:rsidRPr="009E7DF4" w:rsidTr="00AF0517">
        <w:trPr>
          <w:cantSplit/>
          <w:trHeight w:val="311"/>
        </w:trPr>
        <w:tc>
          <w:tcPr>
            <w:tcW w:w="2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Pozostało z</w:t>
            </w:r>
          </w:p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ubiegłego roku</w:t>
            </w:r>
            <w:r w:rsidRPr="009E7D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WPŁYNĘŁO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ZAŁATWIONO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Pozostało na okres następny</w:t>
            </w:r>
          </w:p>
        </w:tc>
      </w:tr>
      <w:tr w:rsidR="009E7DF4" w:rsidRPr="009E7DF4" w:rsidTr="00AF0517">
        <w:trPr>
          <w:cantSplit/>
          <w:trHeight w:val="405"/>
        </w:trPr>
        <w:tc>
          <w:tcPr>
            <w:tcW w:w="2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ind w:left="-42" w:right="-5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ind w:right="-5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w tym z innego sądu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w tym przeniesiono do innego sądu</w:t>
            </w: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DF4" w:rsidRPr="009E7DF4" w:rsidTr="00AF0517"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9E7DF4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9E7DF4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9E7DF4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9E7DF4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9E7DF4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9E7DF4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9E7DF4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</w:tr>
      <w:tr w:rsidR="00AF0517" w:rsidRPr="009E7DF4" w:rsidTr="00AF0517">
        <w:trPr>
          <w:cantSplit/>
          <w:trHeight w:val="260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17" w:rsidRPr="009E7DF4" w:rsidRDefault="00AF0517" w:rsidP="00AF0517">
            <w:pPr>
              <w:pStyle w:val="Nagwek1"/>
              <w:spacing w:line="180" w:lineRule="exact"/>
              <w:jc w:val="left"/>
            </w:pPr>
            <w:r w:rsidRPr="009E7DF4">
              <w:rPr>
                <w:sz w:val="16"/>
                <w:szCs w:val="16"/>
              </w:rPr>
              <w:t>Rep. Nkd (w. 02 + 03)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Pr="009E7DF4" w:rsidRDefault="00AF0517" w:rsidP="00AF05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E7DF4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</w:tr>
      <w:tr w:rsidR="00AF0517" w:rsidRPr="009E7DF4" w:rsidTr="00AF0517">
        <w:trPr>
          <w:cantSplit/>
          <w:trHeight w:hRule="exact" w:val="261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Pr="009E7DF4" w:rsidRDefault="00AF0517" w:rsidP="00AF0517">
            <w:pPr>
              <w:pStyle w:val="Nagwek1"/>
              <w:spacing w:line="180" w:lineRule="exact"/>
              <w:rPr>
                <w:b w:val="0"/>
                <w:sz w:val="16"/>
                <w:szCs w:val="16"/>
              </w:rPr>
            </w:pPr>
            <w:r w:rsidRPr="009E7DF4">
              <w:rPr>
                <w:b w:val="0"/>
                <w:sz w:val="16"/>
                <w:szCs w:val="16"/>
              </w:rPr>
              <w:t>z tego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17" w:rsidRPr="009E7DF4" w:rsidRDefault="00AF0517" w:rsidP="00AF0517">
            <w:pPr>
              <w:spacing w:after="40" w:line="140" w:lineRule="atLeast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demoralizacja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Pr="009E7DF4" w:rsidRDefault="00AF0517" w:rsidP="00AF0517">
            <w:pPr>
              <w:pStyle w:val="Nagwek1"/>
              <w:rPr>
                <w:b w:val="0"/>
                <w:sz w:val="12"/>
                <w:szCs w:val="12"/>
              </w:rPr>
            </w:pPr>
            <w:r w:rsidRPr="009E7DF4">
              <w:rPr>
                <w:b w:val="0"/>
                <w:sz w:val="12"/>
                <w:szCs w:val="12"/>
              </w:rPr>
              <w:t>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</w:tr>
      <w:tr w:rsidR="00AF0517" w:rsidRPr="009E7DF4" w:rsidTr="00AF0517">
        <w:trPr>
          <w:cantSplit/>
          <w:trHeight w:hRule="exact" w:val="261"/>
        </w:trPr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17" w:rsidRPr="009E7DF4" w:rsidRDefault="00AF0517" w:rsidP="00AF0517">
            <w:pPr>
              <w:pStyle w:val="Nagwek1"/>
              <w:spacing w:line="180" w:lineRule="exact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17" w:rsidRPr="009E7DF4" w:rsidRDefault="00AF0517" w:rsidP="00AF0517">
            <w:pPr>
              <w:spacing w:after="40" w:line="140" w:lineRule="atLeast"/>
              <w:rPr>
                <w:rFonts w:ascii="Arial" w:hAnsi="Arial" w:cs="Arial"/>
                <w:sz w:val="16"/>
                <w:szCs w:val="16"/>
              </w:rPr>
            </w:pPr>
            <w:r w:rsidRPr="009E7DF4">
              <w:rPr>
                <w:rFonts w:ascii="Arial" w:hAnsi="Arial" w:cs="Arial"/>
                <w:sz w:val="16"/>
                <w:szCs w:val="16"/>
              </w:rPr>
              <w:t>czyny karalne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17" w:rsidRPr="009E7DF4" w:rsidRDefault="00AF0517" w:rsidP="00AF0517">
            <w:pPr>
              <w:pStyle w:val="Nagwek1"/>
              <w:rPr>
                <w:b w:val="0"/>
                <w:sz w:val="12"/>
                <w:szCs w:val="12"/>
              </w:rPr>
            </w:pPr>
            <w:r w:rsidRPr="009E7DF4">
              <w:rPr>
                <w:b w:val="0"/>
                <w:sz w:val="12"/>
                <w:szCs w:val="12"/>
              </w:rPr>
              <w:t>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</w:tr>
    </w:tbl>
    <w:p w:rsidR="009E7DF4" w:rsidRPr="009E7DF4" w:rsidRDefault="009E7DF4" w:rsidP="009E7DF4">
      <w:pPr>
        <w:pStyle w:val="Nagwek4"/>
        <w:spacing w:before="80"/>
        <w:rPr>
          <w:rFonts w:cs="Arial"/>
          <w:bCs/>
          <w:sz w:val="18"/>
          <w:szCs w:val="24"/>
        </w:rPr>
      </w:pPr>
    </w:p>
    <w:p w:rsidR="009E7DF4" w:rsidRPr="009E7DF4" w:rsidRDefault="009E7DF4" w:rsidP="009E7DF4">
      <w:pPr>
        <w:rPr>
          <w:rFonts w:ascii="Arial" w:hAnsi="Arial" w:cs="Arial"/>
          <w:sz w:val="18"/>
          <w:szCs w:val="18"/>
        </w:rPr>
      </w:pPr>
      <w:r w:rsidRPr="009E7DF4">
        <w:rPr>
          <w:rFonts w:ascii="Arial" w:hAnsi="Arial" w:cs="Arial"/>
          <w:b/>
          <w:sz w:val="18"/>
          <w:szCs w:val="18"/>
        </w:rPr>
        <w:t xml:space="preserve">Dział 1.a.  </w:t>
      </w:r>
      <w:r w:rsidRPr="009E7DF4">
        <w:rPr>
          <w:rFonts w:ascii="Arial" w:hAnsi="Arial" w:cs="Arial"/>
        </w:rPr>
        <w:t xml:space="preserve"> </w:t>
      </w:r>
      <w:r w:rsidRPr="009E7DF4">
        <w:rPr>
          <w:rFonts w:ascii="Arial" w:hAnsi="Arial" w:cs="Arial"/>
          <w:b/>
          <w:bCs/>
          <w:sz w:val="18"/>
          <w:szCs w:val="18"/>
        </w:rPr>
        <w:t>Ewidencja popełnionych czynów karalnych przez nieletnich w odniesieniu do osób</w:t>
      </w:r>
    </w:p>
    <w:p w:rsidR="009E7DF4" w:rsidRPr="009E7DF4" w:rsidRDefault="009E7DF4" w:rsidP="009E7DF4">
      <w:pPr>
        <w:rPr>
          <w:sz w:val="14"/>
          <w:szCs w:val="1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372"/>
        <w:gridCol w:w="871"/>
        <w:gridCol w:w="851"/>
        <w:gridCol w:w="850"/>
        <w:gridCol w:w="851"/>
        <w:gridCol w:w="709"/>
        <w:gridCol w:w="705"/>
        <w:gridCol w:w="996"/>
        <w:gridCol w:w="1275"/>
      </w:tblGrid>
      <w:tr w:rsidR="009E7DF4" w:rsidRPr="009E7DF4" w:rsidTr="00AF0517">
        <w:trPr>
          <w:trHeight w:val="258"/>
        </w:trPr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871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Wszczęto</w:t>
            </w:r>
          </w:p>
        </w:tc>
        <w:tc>
          <w:tcPr>
            <w:tcW w:w="396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Załatwiono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Czyny karalne</w:t>
            </w:r>
          </w:p>
        </w:tc>
      </w:tr>
      <w:tr w:rsidR="009E7DF4" w:rsidRPr="009E7DF4" w:rsidTr="00AF0517">
        <w:trPr>
          <w:trHeight w:val="208"/>
        </w:trPr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razem (kol. 2= 3 do 6)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z tego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wydano orzeczenie kończące postępowanie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stwierdzone czyny karalne przypisane nieletniemu w orzeczeniu kończącym postępowanie (wszystkie czyny)</w:t>
            </w:r>
          </w:p>
        </w:tc>
      </w:tr>
      <w:tr w:rsidR="009E7DF4" w:rsidRPr="009E7DF4" w:rsidTr="00AF0517">
        <w:trPr>
          <w:trHeight w:val="334"/>
        </w:trPr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nie wszczęto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umorzono z powodu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E7DF4" w:rsidRPr="009E7DF4" w:rsidTr="00AF0517"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niecelowości ze wzgl. na orzeczone środki w innej sprawie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E7DF4" w:rsidRPr="009E7DF4" w:rsidTr="00AF0517"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DF4" w:rsidRPr="009E7DF4" w:rsidRDefault="009E7DF4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E53667" w:rsidRPr="009E7DF4" w:rsidTr="00AF0517">
        <w:trPr>
          <w:trHeight w:val="265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667" w:rsidRPr="009E7DF4" w:rsidRDefault="00E53667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9E7DF4">
              <w:rPr>
                <w:rFonts w:ascii="Arial" w:hAnsi="Arial" w:cs="Arial"/>
                <w:sz w:val="14"/>
                <w:szCs w:val="14"/>
              </w:rPr>
              <w:t>Rep  Nkd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Pr="009E7DF4" w:rsidRDefault="00E53667" w:rsidP="00AF05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E7DF4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</w:tr>
    </w:tbl>
    <w:p w:rsidR="009E7DF4" w:rsidRPr="009E7DF4" w:rsidRDefault="009E7DF4" w:rsidP="009E7DF4">
      <w:pPr>
        <w:rPr>
          <w:rFonts w:ascii="Arial" w:hAnsi="Arial" w:cs="Arial"/>
          <w:b/>
          <w:szCs w:val="16"/>
        </w:rPr>
      </w:pPr>
    </w:p>
    <w:p w:rsidR="009E7DF4" w:rsidRPr="009E7DF4" w:rsidRDefault="009E7DF4" w:rsidP="005F1084">
      <w:pPr>
        <w:rPr>
          <w:b/>
          <w:sz w:val="16"/>
          <w:szCs w:val="16"/>
        </w:rPr>
      </w:pPr>
    </w:p>
    <w:p w:rsidR="009E7DF4" w:rsidRPr="009E7DF4" w:rsidRDefault="009E7DF4" w:rsidP="009E7DF4">
      <w:pPr>
        <w:rPr>
          <w:rFonts w:ascii="Arial" w:hAnsi="Arial" w:cs="Arial"/>
          <w:b/>
          <w:sz w:val="16"/>
          <w:szCs w:val="16"/>
        </w:rPr>
      </w:pPr>
      <w:r w:rsidRPr="009E7DF4">
        <w:rPr>
          <w:rFonts w:ascii="Arial" w:hAnsi="Arial" w:cs="Arial"/>
          <w:b/>
          <w:sz w:val="18"/>
          <w:szCs w:val="18"/>
        </w:rPr>
        <w:t>Dział 1.b.  Stwierdzone czyny karalne przypisane nieletniemu w orzeczeniu kończącym postępowanie</w:t>
      </w:r>
      <w:r w:rsidRPr="009E7DF4">
        <w:rPr>
          <w:rFonts w:ascii="Arial" w:hAnsi="Arial" w:cs="Arial"/>
          <w:b/>
          <w:sz w:val="16"/>
          <w:szCs w:val="16"/>
        </w:rPr>
        <w:t xml:space="preserve"> </w:t>
      </w:r>
    </w:p>
    <w:p w:rsidR="009E7DF4" w:rsidRPr="009E7DF4" w:rsidRDefault="009E7DF4" w:rsidP="005F1084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193"/>
        <w:gridCol w:w="81"/>
        <w:gridCol w:w="911"/>
        <w:gridCol w:w="1984"/>
        <w:gridCol w:w="425"/>
        <w:gridCol w:w="2123"/>
      </w:tblGrid>
      <w:tr w:rsidR="005F1084" w:rsidRPr="00F01DF4" w:rsidTr="009E7DF4">
        <w:tc>
          <w:tcPr>
            <w:tcW w:w="5069" w:type="dxa"/>
            <w:gridSpan w:val="6"/>
            <w:shd w:val="clear" w:color="auto" w:fill="auto"/>
            <w:vAlign w:val="center"/>
          </w:tcPr>
          <w:p w:rsidR="005F1084" w:rsidRPr="00365ABB" w:rsidRDefault="005F1084" w:rsidP="005F1084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Rodzaje czynów karalnych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F1084" w:rsidRPr="00365ABB" w:rsidRDefault="005F1084" w:rsidP="005F1084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Liczba stwierdzonych czynów karalnych</w:t>
            </w:r>
          </w:p>
        </w:tc>
      </w:tr>
      <w:tr w:rsidR="005F1084" w:rsidRPr="00F01DF4" w:rsidTr="009E7DF4">
        <w:tc>
          <w:tcPr>
            <w:tcW w:w="5069" w:type="dxa"/>
            <w:gridSpan w:val="6"/>
            <w:shd w:val="clear" w:color="auto" w:fill="auto"/>
          </w:tcPr>
          <w:p w:rsidR="005F1084" w:rsidRPr="00365ABB" w:rsidRDefault="005F1084" w:rsidP="005F1084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365ABB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2123" w:type="dxa"/>
            <w:shd w:val="clear" w:color="auto" w:fill="auto"/>
          </w:tcPr>
          <w:p w:rsidR="005F1084" w:rsidRPr="00365ABB" w:rsidRDefault="005F1084" w:rsidP="005F1084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365ABB">
              <w:rPr>
                <w:rFonts w:ascii="Arial" w:hAnsi="Arial"/>
                <w:sz w:val="12"/>
                <w:szCs w:val="12"/>
              </w:rPr>
              <w:t>1</w:t>
            </w:r>
          </w:p>
        </w:tc>
      </w:tr>
      <w:tr w:rsidR="005F1084" w:rsidRPr="00F01DF4" w:rsidTr="009E7DF4">
        <w:tc>
          <w:tcPr>
            <w:tcW w:w="464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F1084" w:rsidRPr="00365ABB" w:rsidRDefault="005F1084" w:rsidP="009E7DF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 xml:space="preserve">Ogółem  (w.01 = dz.1.a, kol. </w:t>
            </w:r>
            <w:r w:rsidR="009E7DF4">
              <w:rPr>
                <w:rFonts w:ascii="Arial" w:hAnsi="Arial"/>
                <w:sz w:val="14"/>
                <w:szCs w:val="14"/>
              </w:rPr>
              <w:t>8</w:t>
            </w:r>
            <w:r w:rsidRPr="00365ABB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F1084" w:rsidRPr="00365ABB" w:rsidRDefault="005F1084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1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1084" w:rsidRPr="00365ABB" w:rsidRDefault="00C63952" w:rsidP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</w:tr>
      <w:tr w:rsidR="005F1084" w:rsidRPr="00F01DF4" w:rsidTr="009E7DF4">
        <w:tc>
          <w:tcPr>
            <w:tcW w:w="475" w:type="dxa"/>
            <w:vMerge w:val="restart"/>
            <w:shd w:val="clear" w:color="auto" w:fill="auto"/>
            <w:vAlign w:val="center"/>
          </w:tcPr>
          <w:p w:rsidR="005F1084" w:rsidRPr="00365ABB" w:rsidRDefault="005F1084" w:rsidP="005F1084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w tym</w:t>
            </w: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1084" w:rsidRPr="00365ABB" w:rsidRDefault="005F1084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zabójstwo art. 148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1084" w:rsidRPr="00365ABB" w:rsidRDefault="005F1084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</w:tcPr>
          <w:p w:rsidR="005F1084" w:rsidRPr="00365ABB" w:rsidRDefault="005F1084" w:rsidP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85" w:type="dxa"/>
            <w:gridSpan w:val="3"/>
            <w:vMerge w:val="restart"/>
            <w:shd w:val="clear" w:color="auto" w:fill="auto"/>
            <w:vAlign w:val="center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uszczerbek na zdrowiu art.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156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85" w:type="dxa"/>
            <w:gridSpan w:val="3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157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85" w:type="dxa"/>
            <w:gridSpan w:val="3"/>
            <w:vMerge w:val="restart"/>
            <w:shd w:val="clear" w:color="auto" w:fill="auto"/>
            <w:vAlign w:val="center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udział w bójce lub pobiciu art.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158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185" w:type="dxa"/>
            <w:gridSpan w:val="3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159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 xml:space="preserve">przestępstwa z ustawy o przeciwdziałaniu narkomani 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zgwałcenie art. 197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 xml:space="preserve">korupcja art. </w:t>
            </w: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228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229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230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231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250a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296a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296b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kradzież rzeczy art. 278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 xml:space="preserve">       w tym kradzież samochodu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kradzież z włamaniem art. 279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rozbój art. 280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kradzież rozbójnicza art. 281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wymuszenie rozbójnicze 282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oszustwo art.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286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C63952" w:rsidRPr="00F01DF4" w:rsidTr="009E7DF4">
        <w:tc>
          <w:tcPr>
            <w:tcW w:w="475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63952" w:rsidRPr="00365ABB" w:rsidRDefault="00C63952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287 kk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3952" w:rsidRPr="00365ABB" w:rsidRDefault="00C63952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52" w:rsidRDefault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F1084" w:rsidRPr="00F01DF4" w:rsidTr="009E7DF4">
        <w:tc>
          <w:tcPr>
            <w:tcW w:w="475" w:type="dxa"/>
            <w:vMerge/>
            <w:shd w:val="clear" w:color="auto" w:fill="auto"/>
          </w:tcPr>
          <w:p w:rsidR="005F1084" w:rsidRPr="00365ABB" w:rsidRDefault="005F1084" w:rsidP="005F108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69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1084" w:rsidRPr="00365ABB" w:rsidRDefault="005F1084" w:rsidP="005F1084">
            <w:pPr>
              <w:rPr>
                <w:rFonts w:ascii="Arial" w:hAnsi="Arial"/>
                <w:sz w:val="14"/>
                <w:szCs w:val="14"/>
              </w:rPr>
            </w:pPr>
            <w:r w:rsidRPr="00365ABB">
              <w:rPr>
                <w:rFonts w:ascii="Arial" w:hAnsi="Arial"/>
                <w:sz w:val="14"/>
                <w:szCs w:val="14"/>
              </w:rPr>
              <w:t>prowadzenie pojazdu na drodze przez osobę w stanie nietrzeźwym lub pod wpływem środka odurzającego art. 178a kk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1084" w:rsidRPr="00365ABB" w:rsidRDefault="005F1084" w:rsidP="005F108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65ABB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084" w:rsidRPr="00C63952" w:rsidRDefault="005F1084" w:rsidP="00C6395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F1084" w:rsidRPr="00365ABB" w:rsidRDefault="00506E21" w:rsidP="005F1084">
      <w:pPr>
        <w:rPr>
          <w:rFonts w:ascii="Arial" w:hAnsi="Arial"/>
          <w:b/>
          <w:sz w:val="2"/>
          <w:szCs w:val="16"/>
        </w:rPr>
      </w:pPr>
      <w:r>
        <w:rPr>
          <w:rFonts w:ascii="Arial" w:hAnsi="Arial"/>
          <w:b/>
          <w:sz w:val="2"/>
          <w:szCs w:val="16"/>
        </w:rPr>
        <w:br w:type="page"/>
      </w:r>
    </w:p>
    <w:p w:rsidR="00506E21" w:rsidRDefault="00506E21" w:rsidP="005F1084">
      <w:pPr>
        <w:rPr>
          <w:rFonts w:ascii="Arial" w:hAnsi="Arial"/>
          <w:b/>
          <w:sz w:val="16"/>
          <w:szCs w:val="16"/>
        </w:rPr>
      </w:pPr>
    </w:p>
    <w:p w:rsidR="009E7DF4" w:rsidRDefault="009E7DF4" w:rsidP="005F1084">
      <w:pPr>
        <w:pStyle w:val="Tekstpodstawowywcity"/>
        <w:rPr>
          <w:b/>
          <w:sz w:val="18"/>
          <w:szCs w:val="18"/>
          <w:vertAlign w:val="superscript"/>
        </w:rPr>
      </w:pPr>
    </w:p>
    <w:p w:rsidR="009E7DF4" w:rsidRPr="00F752B9" w:rsidRDefault="009E7DF4" w:rsidP="009E7DF4">
      <w:pPr>
        <w:rPr>
          <w:rFonts w:ascii="Arial" w:hAnsi="Arial"/>
          <w:b/>
        </w:rPr>
      </w:pPr>
      <w:r w:rsidRPr="009E7DF4">
        <w:rPr>
          <w:rFonts w:ascii="Arial" w:hAnsi="Arial"/>
          <w:b/>
        </w:rPr>
        <w:t>Dział 1.</w:t>
      </w:r>
      <w:r w:rsidRPr="00F752B9">
        <w:rPr>
          <w:rFonts w:ascii="Arial" w:hAnsi="Arial"/>
          <w:b/>
        </w:rPr>
        <w:t>c. Załatwiono w odniesieniu do osób (z wyłączeniem orzeczeń zmienionych w czasie wykonywania orzeczeń) Rep. Nkd</w:t>
      </w:r>
    </w:p>
    <w:p w:rsidR="009E7DF4" w:rsidRPr="00F752B9" w:rsidRDefault="009E7DF4" w:rsidP="009E7DF4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Ind w:w="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0"/>
        <w:gridCol w:w="20"/>
        <w:gridCol w:w="310"/>
        <w:gridCol w:w="5223"/>
        <w:gridCol w:w="268"/>
        <w:gridCol w:w="1194"/>
        <w:gridCol w:w="1195"/>
        <w:gridCol w:w="1195"/>
      </w:tblGrid>
      <w:tr w:rsidR="009E7DF4" w:rsidRPr="00F752B9" w:rsidTr="00AF0517">
        <w:trPr>
          <w:trHeight w:val="20"/>
        </w:trPr>
        <w:tc>
          <w:tcPr>
            <w:tcW w:w="6931" w:type="dxa"/>
            <w:gridSpan w:val="5"/>
            <w:vMerge w:val="restart"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194" w:type="dxa"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Ogółem</w:t>
            </w:r>
          </w:p>
        </w:tc>
        <w:tc>
          <w:tcPr>
            <w:tcW w:w="1195" w:type="dxa"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Demoralizacja</w:t>
            </w:r>
          </w:p>
        </w:tc>
        <w:tc>
          <w:tcPr>
            <w:tcW w:w="1195" w:type="dxa"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Czyny karalne</w:t>
            </w:r>
          </w:p>
        </w:tc>
      </w:tr>
      <w:tr w:rsidR="009E7DF4" w:rsidRPr="00F752B9" w:rsidTr="00AF0517">
        <w:trPr>
          <w:trHeight w:val="20"/>
        </w:trPr>
        <w:tc>
          <w:tcPr>
            <w:tcW w:w="6931" w:type="dxa"/>
            <w:gridSpan w:val="5"/>
            <w:vMerge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94" w:type="dxa"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</w:t>
            </w:r>
          </w:p>
        </w:tc>
        <w:tc>
          <w:tcPr>
            <w:tcW w:w="1195" w:type="dxa"/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</w:t>
            </w:r>
          </w:p>
        </w:tc>
      </w:tr>
      <w:tr w:rsidR="00AF0517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AF0517" w:rsidRPr="00F752B9" w:rsidRDefault="00AF0517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Załatwiono ogółem (w. 2 do 5+10+23+32+33+37)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517" w:rsidRPr="00F752B9" w:rsidRDefault="00AF0517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01</w:t>
            </w:r>
          </w:p>
        </w:tc>
        <w:tc>
          <w:tcPr>
            <w:tcW w:w="1194" w:type="dxa"/>
            <w:tcBorders>
              <w:top w:val="single" w:sz="12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1195" w:type="dxa"/>
            <w:tcBorders>
              <w:top w:val="single" w:sz="12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1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</w:tr>
      <w:tr w:rsidR="00AF0517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AF0517" w:rsidRPr="00F752B9" w:rsidRDefault="00AF0517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Nie wszczęto postępowania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AF0517" w:rsidRPr="00F752B9" w:rsidRDefault="00AF0517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02</w:t>
            </w:r>
          </w:p>
        </w:tc>
        <w:tc>
          <w:tcPr>
            <w:tcW w:w="1194" w:type="dxa"/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195" w:type="dxa"/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AF0517" w:rsidRDefault="00AF05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0" w:type="auto"/>
            <w:gridSpan w:val="3"/>
            <w:vMerge w:val="restart"/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Umorzono z powodu</w:t>
            </w: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ind w:left="-28"/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niecelowości ze wzgl. na orzeczone środki w innej sprawie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03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0" w:type="auto"/>
            <w:gridSpan w:val="3"/>
            <w:vMerge/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04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0" w:type="auto"/>
            <w:gridSpan w:val="3"/>
            <w:vMerge w:val="restart"/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Przekaza</w:t>
            </w:r>
            <w:r w:rsidRPr="00F752B9">
              <w:rPr>
                <w:rFonts w:ascii="Arial" w:hAnsi="Arial" w:cs="Arial"/>
                <w:sz w:val="14"/>
                <w:szCs w:val="14"/>
              </w:rPr>
              <w:softHyphen/>
              <w:t>no</w:t>
            </w: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ogółem (w. 6–9)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05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0" w:type="auto"/>
            <w:gridSpan w:val="3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innemu sądowi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06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0" w:type="auto"/>
            <w:gridSpan w:val="3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prokuratorowi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07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0" w:type="auto"/>
            <w:gridSpan w:val="3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szkole  i organiza</w:t>
            </w:r>
            <w:r w:rsidRPr="00F752B9">
              <w:rPr>
                <w:rFonts w:ascii="Arial" w:hAnsi="Arial" w:cs="Arial"/>
                <w:sz w:val="14"/>
                <w:szCs w:val="14"/>
              </w:rPr>
              <w:softHyphen/>
            </w:r>
            <w:r w:rsidRPr="00F752B9">
              <w:rPr>
                <w:rFonts w:ascii="Arial" w:hAnsi="Arial" w:cs="Arial"/>
                <w:sz w:val="14"/>
                <w:szCs w:val="14"/>
              </w:rPr>
              <w:softHyphen/>
              <w:t>cji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08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0" w:type="auto"/>
            <w:gridSpan w:val="3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innemu organowi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09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752B9">
              <w:rPr>
                <w:rFonts w:ascii="Arial" w:hAnsi="Arial" w:cs="Arial"/>
                <w:b/>
                <w:sz w:val="14"/>
                <w:szCs w:val="14"/>
              </w:rPr>
              <w:t>Orzeczono środki wychowawcze wobec osób</w:t>
            </w:r>
          </w:p>
        </w:tc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10</w:t>
            </w:r>
          </w:p>
        </w:tc>
        <w:tc>
          <w:tcPr>
            <w:tcW w:w="1194" w:type="dxa"/>
            <w:vMerge w:val="restart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1195" w:type="dxa"/>
            <w:vMerge w:val="restart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195" w:type="dxa"/>
            <w:vMerge w:val="restart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</w:tr>
      <w:tr w:rsidR="009E7DF4" w:rsidRPr="00F752B9" w:rsidTr="00AF0517">
        <w:trPr>
          <w:trHeight w:hRule="exact" w:val="85"/>
        </w:trPr>
        <w:tc>
          <w:tcPr>
            <w:tcW w:w="666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E7DF4" w:rsidRPr="00F752B9" w:rsidRDefault="009E7DF4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9E7DF4" w:rsidRPr="00F752B9" w:rsidRDefault="009E7DF4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</w:p>
        </w:tc>
        <w:tc>
          <w:tcPr>
            <w:tcW w:w="1194" w:type="dxa"/>
            <w:vMerge/>
            <w:vAlign w:val="center"/>
          </w:tcPr>
          <w:p w:rsidR="009E7DF4" w:rsidRPr="00F752B9" w:rsidRDefault="009E7DF4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95" w:type="dxa"/>
            <w:vMerge/>
            <w:vAlign w:val="center"/>
          </w:tcPr>
          <w:p w:rsidR="009E7DF4" w:rsidRPr="00F752B9" w:rsidRDefault="009E7DF4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vAlign w:val="center"/>
          </w:tcPr>
          <w:p w:rsidR="009E7DF4" w:rsidRPr="00F752B9" w:rsidRDefault="009E7DF4" w:rsidP="00AF0517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752B9">
              <w:rPr>
                <w:rFonts w:ascii="Arial" w:hAnsi="Arial" w:cs="Arial"/>
                <w:b/>
                <w:sz w:val="14"/>
                <w:szCs w:val="14"/>
              </w:rPr>
              <w:t xml:space="preserve">Środki wychowawcze – ogółem </w:t>
            </w:r>
            <w:r w:rsidRPr="00F752B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 xml:space="preserve">a)  </w:t>
            </w:r>
            <w:r w:rsidRPr="00F752B9">
              <w:rPr>
                <w:rFonts w:ascii="Arial" w:hAnsi="Arial" w:cs="Arial"/>
                <w:b/>
                <w:sz w:val="14"/>
                <w:szCs w:val="14"/>
              </w:rPr>
              <w:t xml:space="preserve">(art. 6 ustawy) </w:t>
            </w:r>
            <w:r w:rsidRPr="00F752B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*)</w:t>
            </w:r>
            <w:r w:rsidRPr="00F752B9">
              <w:rPr>
                <w:rFonts w:ascii="Arial" w:hAnsi="Arial" w:cs="Arial"/>
                <w:b/>
                <w:sz w:val="14"/>
                <w:szCs w:val="14"/>
              </w:rPr>
              <w:t xml:space="preserve">  (w. 12 do 22)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11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Upomnienie (pkt. 1)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12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Zobowiązanie do określonego postępowania (pkt. 2)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13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Nadzór odpowiedzialny rodziców lub opiekuna (p. 3)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14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Nadzór organizacji, zakładu pracy, osoby godnej zaufania (p.4)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15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Nadzór kuratora (p. 5)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16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Skierowanie do ośrodka kuratorskiego (p. 6)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17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Zakaz prowadzenia pojazdów  (p. 7)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18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Przepadek rzeczy (p.8)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19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440" w:type="dxa"/>
            <w:gridSpan w:val="3"/>
            <w:vMerge w:val="restart"/>
            <w:vAlign w:val="center"/>
          </w:tcPr>
          <w:p w:rsidR="0084447D" w:rsidRPr="00F752B9" w:rsidRDefault="0084447D" w:rsidP="00AF0517">
            <w:pPr>
              <w:ind w:left="-40" w:right="-57"/>
              <w:jc w:val="center"/>
              <w:rPr>
                <w:rFonts w:ascii="Arial" w:hAnsi="Arial" w:cs="Arial"/>
                <w:w w:val="90"/>
                <w:sz w:val="14"/>
                <w:szCs w:val="14"/>
              </w:rPr>
            </w:pPr>
            <w:r w:rsidRPr="00F752B9">
              <w:rPr>
                <w:rFonts w:ascii="Arial" w:hAnsi="Arial" w:cs="Arial"/>
                <w:w w:val="90"/>
                <w:sz w:val="14"/>
                <w:szCs w:val="14"/>
              </w:rPr>
              <w:t xml:space="preserve"> Art. 6 pkt 9 umieszczono w</w:t>
            </w: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rodzinie zastępczej (p. 9)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20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440" w:type="dxa"/>
            <w:gridSpan w:val="3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23" w:type="dxa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młodzieżowym ośrodku wychowawczym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21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Inny  środek wychowawczy (pkt. 11)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22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D446B0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b/>
                <w:sz w:val="14"/>
                <w:szCs w:val="14"/>
              </w:rPr>
              <w:t>Orzeczono środki poprawcze ogółem</w:t>
            </w:r>
            <w:r w:rsidRPr="00F752B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752B9">
              <w:rPr>
                <w:rFonts w:ascii="Arial" w:hAnsi="Arial" w:cs="Arial"/>
                <w:b/>
                <w:sz w:val="14"/>
                <w:szCs w:val="14"/>
              </w:rPr>
              <w:t xml:space="preserve">(w. 24 do </w:t>
            </w:r>
            <w:r w:rsidR="00D446B0">
              <w:rPr>
                <w:rFonts w:ascii="Arial" w:hAnsi="Arial" w:cs="Arial"/>
                <w:b/>
                <w:sz w:val="14"/>
                <w:szCs w:val="14"/>
              </w:rPr>
              <w:t>25</w:t>
            </w:r>
            <w:r w:rsidRPr="00F752B9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23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Zakład poprawczy bez zawieszenia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24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Zakład poprawczy z zawieszeniem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25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30" w:type="dxa"/>
            <w:gridSpan w:val="2"/>
            <w:vMerge w:val="restart"/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Środki w okresie zawieszenia zakładu popraw</w:t>
            </w:r>
            <w:r w:rsidRPr="00F752B9">
              <w:rPr>
                <w:rFonts w:ascii="Arial" w:hAnsi="Arial" w:cs="Arial"/>
                <w:sz w:val="14"/>
                <w:szCs w:val="14"/>
              </w:rPr>
              <w:softHyphen/>
              <w:t xml:space="preserve">czego </w:t>
            </w:r>
            <w:r w:rsidRPr="00F752B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b)</w:t>
            </w:r>
          </w:p>
        </w:tc>
        <w:tc>
          <w:tcPr>
            <w:tcW w:w="5533" w:type="dxa"/>
            <w:gridSpan w:val="2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 w:cs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nadzór kuratora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26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30" w:type="dxa"/>
            <w:gridSpan w:val="2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33" w:type="dxa"/>
            <w:gridSpan w:val="2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skierowanie do kuratorskiego ośrodka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27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30" w:type="dxa"/>
            <w:gridSpan w:val="2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33" w:type="dxa"/>
            <w:gridSpan w:val="2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 w:cs="Arial"/>
                <w:sz w:val="14"/>
                <w:szCs w:val="14"/>
              </w:rPr>
              <w:t>umieszczenie w  rodzinie zastęp.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28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30" w:type="dxa"/>
            <w:gridSpan w:val="2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33" w:type="dxa"/>
            <w:gridSpan w:val="2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nadzór organizacji młodzieżowej, społecznej, zakładu pracy, osoby godnej zaufania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29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30" w:type="dxa"/>
            <w:gridSpan w:val="2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33" w:type="dxa"/>
            <w:gridSpan w:val="2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umieszczenie  w młodzieżowym ośrodku wychowawczym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30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30" w:type="dxa"/>
            <w:gridSpan w:val="2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33" w:type="dxa"/>
            <w:gridSpan w:val="2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inne środki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31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Orzeczono karę (art.13 upn)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32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b/>
                <w:sz w:val="14"/>
                <w:szCs w:val="14"/>
              </w:rPr>
            </w:pPr>
            <w:r w:rsidRPr="00F752B9">
              <w:rPr>
                <w:rFonts w:ascii="Arial" w:hAnsi="Arial"/>
                <w:b/>
                <w:sz w:val="14"/>
                <w:szCs w:val="14"/>
              </w:rPr>
              <w:t>Środki lecznicze (art. 12 upn)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33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10" w:type="dxa"/>
            <w:vMerge w:val="restart"/>
            <w:vAlign w:val="center"/>
          </w:tcPr>
          <w:p w:rsidR="0084447D" w:rsidRPr="00F752B9" w:rsidRDefault="0084447D" w:rsidP="00AF0517">
            <w:pPr>
              <w:pStyle w:val="Tekstblokowy"/>
              <w:ind w:left="0" w:right="0"/>
              <w:rPr>
                <w:sz w:val="14"/>
                <w:szCs w:val="14"/>
              </w:rPr>
            </w:pPr>
            <w:r w:rsidRPr="00F752B9">
              <w:rPr>
                <w:sz w:val="14"/>
                <w:szCs w:val="14"/>
              </w:rPr>
              <w:t>w tym umieszczenie w</w:t>
            </w:r>
          </w:p>
        </w:tc>
        <w:tc>
          <w:tcPr>
            <w:tcW w:w="5553" w:type="dxa"/>
            <w:gridSpan w:val="3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zakładzie leczniczym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34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10" w:type="dxa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53" w:type="dxa"/>
            <w:gridSpan w:val="3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młodzieżowym ośrodku wychowawczym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35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1110" w:type="dxa"/>
            <w:vMerge/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553" w:type="dxa"/>
            <w:gridSpan w:val="3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sz w:val="14"/>
                <w:szCs w:val="14"/>
              </w:rPr>
            </w:pPr>
            <w:r w:rsidRPr="00F752B9">
              <w:rPr>
                <w:rFonts w:ascii="Arial" w:hAnsi="Arial"/>
                <w:sz w:val="14"/>
                <w:szCs w:val="14"/>
              </w:rPr>
              <w:t>domu pomocy społecznej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36</w:t>
            </w:r>
          </w:p>
        </w:tc>
        <w:tc>
          <w:tcPr>
            <w:tcW w:w="1194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4447D" w:rsidRPr="00F752B9" w:rsidTr="00AF0517">
        <w:trPr>
          <w:trHeight w:hRule="exact" w:val="284"/>
        </w:trPr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:rsidR="0084447D" w:rsidRPr="00F752B9" w:rsidRDefault="0084447D" w:rsidP="00AF0517">
            <w:pPr>
              <w:rPr>
                <w:rFonts w:ascii="Arial" w:hAnsi="Arial"/>
                <w:b/>
                <w:sz w:val="14"/>
                <w:szCs w:val="14"/>
              </w:rPr>
            </w:pPr>
            <w:r w:rsidRPr="00F752B9">
              <w:rPr>
                <w:rFonts w:ascii="Arial" w:hAnsi="Arial" w:cs="Arial"/>
                <w:b/>
                <w:sz w:val="14"/>
                <w:szCs w:val="14"/>
              </w:rPr>
              <w:t>Załatwiono w inny sposób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447D" w:rsidRPr="00F752B9" w:rsidRDefault="0084447D" w:rsidP="00AF0517">
            <w:pPr>
              <w:jc w:val="center"/>
              <w:rPr>
                <w:rFonts w:ascii="Arial" w:hAnsi="Arial"/>
                <w:sz w:val="12"/>
                <w:szCs w:val="14"/>
              </w:rPr>
            </w:pPr>
            <w:r w:rsidRPr="00F752B9">
              <w:rPr>
                <w:rFonts w:ascii="Arial" w:hAnsi="Arial"/>
                <w:sz w:val="12"/>
                <w:szCs w:val="14"/>
              </w:rPr>
              <w:t>37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195" w:type="dxa"/>
            <w:tcBorders>
              <w:bottom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447D" w:rsidRDefault="0084447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</w:tbl>
    <w:p w:rsidR="009E7DF4" w:rsidRPr="00F752B9" w:rsidRDefault="009E7DF4" w:rsidP="009E7DF4">
      <w:pPr>
        <w:rPr>
          <w:rFonts w:ascii="Arial" w:hAnsi="Arial"/>
          <w:b/>
          <w:sz w:val="16"/>
          <w:szCs w:val="16"/>
        </w:rPr>
      </w:pPr>
    </w:p>
    <w:p w:rsidR="009E7DF4" w:rsidRPr="00F752B9" w:rsidRDefault="009E7DF4" w:rsidP="009E7DF4">
      <w:pPr>
        <w:rPr>
          <w:rFonts w:ascii="Arial" w:hAnsi="Arial"/>
          <w:b/>
          <w:sz w:val="12"/>
          <w:szCs w:val="12"/>
        </w:rPr>
      </w:pPr>
      <w:r w:rsidRPr="00F752B9">
        <w:rPr>
          <w:rFonts w:ascii="Arial" w:hAnsi="Arial"/>
          <w:sz w:val="16"/>
          <w:szCs w:val="16"/>
          <w:vertAlign w:val="superscript"/>
        </w:rPr>
        <w:t xml:space="preserve">*) </w:t>
      </w:r>
      <w:r w:rsidRPr="00F752B9">
        <w:rPr>
          <w:rFonts w:ascii="Arial" w:hAnsi="Arial"/>
          <w:sz w:val="16"/>
          <w:szCs w:val="16"/>
        </w:rPr>
        <w:t xml:space="preserve"> </w:t>
      </w:r>
      <w:r w:rsidRPr="00F752B9">
        <w:rPr>
          <w:rFonts w:ascii="Arial" w:hAnsi="Arial"/>
          <w:sz w:val="12"/>
          <w:szCs w:val="12"/>
        </w:rPr>
        <w:t xml:space="preserve">Ustawa z dnia 26 października 1982 r. o postępowaniu w sprawach </w:t>
      </w:r>
      <w:r w:rsidRPr="009E7DF4">
        <w:rPr>
          <w:rFonts w:ascii="Arial" w:hAnsi="Arial"/>
          <w:sz w:val="12"/>
          <w:szCs w:val="12"/>
        </w:rPr>
        <w:t>nieletnich (Dz. U. z 2014 r. poz. 382)</w:t>
      </w:r>
    </w:p>
    <w:p w:rsidR="009E7DF4" w:rsidRPr="00F752B9" w:rsidRDefault="009E7DF4" w:rsidP="009E7DF4">
      <w:pPr>
        <w:pStyle w:val="Tekstpodstawowywcity"/>
        <w:ind w:left="0"/>
        <w:rPr>
          <w:rFonts w:cs="Arial"/>
          <w:szCs w:val="12"/>
        </w:rPr>
      </w:pPr>
      <w:r w:rsidRPr="00F752B9">
        <w:rPr>
          <w:rFonts w:cs="Arial"/>
          <w:b/>
          <w:sz w:val="20"/>
          <w:vertAlign w:val="superscript"/>
        </w:rPr>
        <w:t>a</w:t>
      </w:r>
      <w:r w:rsidRPr="00F752B9">
        <w:rPr>
          <w:rFonts w:cs="Arial"/>
          <w:b/>
          <w:sz w:val="18"/>
          <w:szCs w:val="18"/>
          <w:vertAlign w:val="superscript"/>
        </w:rPr>
        <w:t>)</w:t>
      </w:r>
      <w:r w:rsidRPr="00F752B9">
        <w:rPr>
          <w:rFonts w:cs="Arial"/>
        </w:rPr>
        <w:t xml:space="preserve"> </w:t>
      </w:r>
      <w:r w:rsidRPr="00F752B9">
        <w:rPr>
          <w:rFonts w:cs="Arial"/>
          <w:szCs w:val="12"/>
        </w:rPr>
        <w:t>Liczba środków nie może być mniejsza od liczby orzeczeń wykazanej w  wierszu 2.</w:t>
      </w:r>
    </w:p>
    <w:p w:rsidR="009E7DF4" w:rsidRPr="00F752B9" w:rsidRDefault="009E7DF4" w:rsidP="009E7DF4">
      <w:pPr>
        <w:pStyle w:val="Tekstpodstawowywcity"/>
        <w:ind w:left="0"/>
        <w:rPr>
          <w:rFonts w:cs="Arial"/>
          <w:szCs w:val="12"/>
        </w:rPr>
      </w:pPr>
      <w:r w:rsidRPr="00F752B9">
        <w:rPr>
          <w:rFonts w:cs="Arial"/>
          <w:b/>
          <w:sz w:val="20"/>
          <w:vertAlign w:val="superscript"/>
        </w:rPr>
        <w:t>b)</w:t>
      </w:r>
      <w:r w:rsidRPr="00F752B9">
        <w:rPr>
          <w:rFonts w:cs="Arial"/>
          <w:szCs w:val="12"/>
        </w:rPr>
        <w:t xml:space="preserve"> Wykazuje się wszystkie środki orzeczone przy zawieszeniu zakładu poprawczego. Suma wierszy 26 do 31 może być zatem większa od liczby w wierszu 25.</w:t>
      </w:r>
    </w:p>
    <w:p w:rsidR="00B82EF5" w:rsidRPr="00A66F9D" w:rsidRDefault="00B82EF5">
      <w:pPr>
        <w:rPr>
          <w:rFonts w:ascii="Arial" w:hAnsi="Arial"/>
          <w:sz w:val="14"/>
        </w:rPr>
      </w:pPr>
    </w:p>
    <w:p w:rsidR="00B82EF5" w:rsidRPr="00A66F9D" w:rsidRDefault="00C715F8">
      <w:pPr>
        <w:spacing w:after="40" w:line="180" w:lineRule="exact"/>
        <w:ind w:right="-265"/>
        <w:rPr>
          <w:rFonts w:ascii="Arial" w:hAnsi="Arial"/>
          <w:b/>
          <w:sz w:val="18"/>
          <w:szCs w:val="18"/>
        </w:rPr>
      </w:pPr>
      <w:r w:rsidRPr="00DD7F40">
        <w:rPr>
          <w:rFonts w:ascii="Arial" w:hAns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243205</wp:posOffset>
                </wp:positionV>
                <wp:extent cx="2057400" cy="171450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35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38"/>
                              <w:gridCol w:w="392"/>
                              <w:gridCol w:w="905"/>
                            </w:tblGrid>
                            <w:tr w:rsidR="0041672D" w:rsidRPr="00C12C50">
                              <w:trPr>
                                <w:trHeight w:val="260"/>
                              </w:trPr>
                              <w:tc>
                                <w:tcPr>
                                  <w:tcW w:w="1930" w:type="dxa"/>
                                  <w:gridSpan w:val="2"/>
                                  <w:vAlign w:val="center"/>
                                </w:tcPr>
                                <w:p w:rsidR="0041672D" w:rsidRPr="00C12C50" w:rsidRDefault="0041672D" w:rsidP="00C12C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C12C5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41672D" w:rsidRPr="00C12C50" w:rsidRDefault="0041672D" w:rsidP="00C12C5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C12C5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Liczba spraw</w:t>
                                  </w:r>
                                </w:p>
                              </w:tc>
                            </w:tr>
                            <w:tr w:rsidR="0041672D" w:rsidRPr="00C12C50">
                              <w:trPr>
                                <w:trHeight w:val="142"/>
                              </w:trPr>
                              <w:tc>
                                <w:tcPr>
                                  <w:tcW w:w="1930" w:type="dxa"/>
                                  <w:gridSpan w:val="2"/>
                                  <w:vAlign w:val="center"/>
                                </w:tcPr>
                                <w:p w:rsidR="0041672D" w:rsidRPr="00C12C50" w:rsidRDefault="00416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C12C50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vAlign w:val="center"/>
                                </w:tcPr>
                                <w:p w:rsidR="0041672D" w:rsidRPr="00C12C50" w:rsidRDefault="004167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C12C50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53667" w:rsidRPr="00C12C50" w:rsidTr="006C334E">
                              <w:trPr>
                                <w:trHeight w:val="550"/>
                              </w:trPr>
                              <w:tc>
                                <w:tcPr>
                                  <w:tcW w:w="153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3667" w:rsidRPr="00C12C50" w:rsidRDefault="00E53667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C12C5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Pozostało z poprzedniego okresu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53667" w:rsidRPr="00C12C50" w:rsidRDefault="00E53667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C12C50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3667" w:rsidRDefault="00E5366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53667" w:rsidRPr="00C12C50" w:rsidTr="006C334E">
                              <w:trPr>
                                <w:trHeight w:val="365"/>
                              </w:trPr>
                              <w:tc>
                                <w:tcPr>
                                  <w:tcW w:w="153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3667" w:rsidRPr="00C12C50" w:rsidRDefault="00E53667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C12C5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Wpłynęło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53667" w:rsidRPr="00C12C50" w:rsidRDefault="00E53667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C12C50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3667" w:rsidRDefault="00E5366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53667" w:rsidRPr="00C12C50" w:rsidTr="006C334E">
                              <w:trPr>
                                <w:trHeight w:val="413"/>
                              </w:trPr>
                              <w:tc>
                                <w:tcPr>
                                  <w:tcW w:w="153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3667" w:rsidRPr="00C12C50" w:rsidRDefault="00E53667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C12C5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Załatwiono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53667" w:rsidRPr="00C12C50" w:rsidRDefault="00E53667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C12C50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3667" w:rsidRDefault="00E5366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E53667" w:rsidRPr="00C12C50" w:rsidTr="006C334E">
                              <w:trPr>
                                <w:trHeight w:val="550"/>
                              </w:trPr>
                              <w:tc>
                                <w:tcPr>
                                  <w:tcW w:w="153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3667" w:rsidRPr="00C12C50" w:rsidRDefault="00E53667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C12C50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Pozostało na okres następny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53667" w:rsidRPr="00C12C50" w:rsidRDefault="00E53667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C12C50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3667" w:rsidRDefault="00E5366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672D" w:rsidRDefault="004167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672D" w:rsidRDefault="004167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672D" w:rsidRDefault="004167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672D" w:rsidRPr="00C12C50" w:rsidRDefault="0041672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18.15pt;margin-top:19.15pt;width:162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+QtQ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hNbnqHXKXg99OBn9nAObXZUdX8vy68aCblsqNiwW6Xk0DBaQXqhvemf&#10;XR1xtAVZDx9kBXHo1kgHtK9VZ2sH1UCADm16OrXG5lLCYRTEMxKAqQRbOAtJDBsbg6bH673S5h2T&#10;HbKLDCvovYOnu3ttRteji40mZMHbFs5p2oqLA8AcTyA4XLU2m4Zr548kSFbz1Zx4JJquPBLkuXdb&#10;LIk3LcJZnE/y5TIPf9q4IUkbXlVM2DBHaYXkz1p3EPkoipO4tGx5ZeFsSlpt1stWoR0FaRfuOxTk&#10;zM2/TMPVC7i8oBRGJLiLEq+YzmceKUjsJbNg7gVhcpdMA5KQvLikdM8F+3dKaMhwEkfxqKbfcgvc&#10;95obTTtuYHi0vMvw/OREU6vBlahcaw3l7bg+K4VN/7kU0O5jo51irUhHuZr9eg8oVsZrWT2BdpUE&#10;ZYEKYeLBopHqO0YDTI8M629bqhhG7XsB+k9CQuy4cRsSzyLYqHPL+txCRQlQGTYYjculGUfUtld8&#10;00Ck8cUJeQtvpuZOzc9ZHV4aTAhH6jDN7Ag63zuv55m7+AUAAP//AwBQSwMEFAAGAAgAAAAhAKV5&#10;aC/eAAAACgEAAA8AAABkcnMvZG93bnJldi54bWxMj0FPwzAMhe9I+w+RkbhtCStsXdd0QiCuoA2Y&#10;tFvWeG21xqmabC3/HnOCk+X3np4/55vRteKKfWg8abifKRBIpbcNVRo+P16nKYgQDVnTekIN3xhg&#10;U0xucpNZP9AWr7tYCS6hkBkNdYxdJmUoa3QmzHyHxN7J985EXvtK2t4MXO5aOVdqIZ1piC/UpsPn&#10;Gsvz7uI0fL2dDvsH9V69uMdu8KOS5FZS67vb8WkNIuIY/8Lwi8/oUDDT0V/IBtFqmCaLhKMakpQn&#10;B+bpcgniyIJiRRa5/P9C8QMAAP//AwBQSwECLQAUAAYACAAAACEAtoM4kv4AAADhAQAAEwAAAAAA&#10;AAAAAAAAAAAAAAAAW0NvbnRlbnRfVHlwZXNdLnhtbFBLAQItABQABgAIAAAAIQA4/SH/1gAAAJQB&#10;AAALAAAAAAAAAAAAAAAAAC8BAABfcmVscy8ucmVsc1BLAQItABQABgAIAAAAIQDf9L+QtQIAALsF&#10;AAAOAAAAAAAAAAAAAAAAAC4CAABkcnMvZTJvRG9jLnhtbFBLAQItABQABgAIAAAAIQCleWgv3gAA&#10;AAoBAAAPAAAAAAAAAAAAAAAAAA8FAABkcnMvZG93bnJldi54bWxQSwUGAAAAAAQABADzAAAAGgYA&#10;AAAA&#10;" filled="f" stroked="f">
                <v:textbox>
                  <w:txbxContent>
                    <w:tbl>
                      <w:tblPr>
                        <w:tblW w:w="2835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38"/>
                        <w:gridCol w:w="392"/>
                        <w:gridCol w:w="905"/>
                      </w:tblGrid>
                      <w:tr w:rsidR="0041672D" w:rsidRPr="00C12C50">
                        <w:trPr>
                          <w:trHeight w:val="260"/>
                        </w:trPr>
                        <w:tc>
                          <w:tcPr>
                            <w:tcW w:w="1930" w:type="dxa"/>
                            <w:gridSpan w:val="2"/>
                            <w:vAlign w:val="center"/>
                          </w:tcPr>
                          <w:p w:rsidR="0041672D" w:rsidRPr="00C12C50" w:rsidRDefault="0041672D" w:rsidP="00C12C50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12C5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41672D" w:rsidRPr="00C12C50" w:rsidRDefault="0041672D" w:rsidP="00C12C50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12C5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Liczba spraw</w:t>
                            </w:r>
                          </w:p>
                        </w:tc>
                      </w:tr>
                      <w:tr w:rsidR="0041672D" w:rsidRPr="00C12C50">
                        <w:trPr>
                          <w:trHeight w:val="142"/>
                        </w:trPr>
                        <w:tc>
                          <w:tcPr>
                            <w:tcW w:w="1930" w:type="dxa"/>
                            <w:gridSpan w:val="2"/>
                            <w:vAlign w:val="center"/>
                          </w:tcPr>
                          <w:p w:rsidR="0041672D" w:rsidRPr="00C12C50" w:rsidRDefault="0041672D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C12C5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5" w:type="dxa"/>
                            <w:vAlign w:val="center"/>
                          </w:tcPr>
                          <w:p w:rsidR="0041672D" w:rsidRPr="00C12C50" w:rsidRDefault="0041672D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C12C5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</w:tr>
                      <w:tr w:rsidR="00E53667" w:rsidRPr="00C12C50" w:rsidTr="006C334E">
                        <w:trPr>
                          <w:trHeight w:val="550"/>
                        </w:trPr>
                        <w:tc>
                          <w:tcPr>
                            <w:tcW w:w="153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53667" w:rsidRPr="00C12C50" w:rsidRDefault="00E5366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12C5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Pozostało z poprzedniego okresu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53667" w:rsidRPr="00C12C50" w:rsidRDefault="00E53667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C12C5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3667" w:rsidRDefault="00E53667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53667" w:rsidRPr="00C12C50" w:rsidTr="006C334E">
                        <w:trPr>
                          <w:trHeight w:val="365"/>
                        </w:trPr>
                        <w:tc>
                          <w:tcPr>
                            <w:tcW w:w="153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53667" w:rsidRPr="00C12C50" w:rsidRDefault="00E5366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12C5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Wpłynęło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53667" w:rsidRPr="00C12C50" w:rsidRDefault="00E53667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C12C5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53667" w:rsidRDefault="00E53667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53667" w:rsidRPr="00C12C50" w:rsidTr="006C334E">
                        <w:trPr>
                          <w:trHeight w:val="413"/>
                        </w:trPr>
                        <w:tc>
                          <w:tcPr>
                            <w:tcW w:w="153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53667" w:rsidRPr="00C12C50" w:rsidRDefault="00E5366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12C5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Załatwiono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53667" w:rsidRPr="00C12C50" w:rsidRDefault="00E53667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C12C5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53667" w:rsidRDefault="00E53667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E53667" w:rsidRPr="00C12C50" w:rsidTr="006C334E">
                        <w:trPr>
                          <w:trHeight w:val="550"/>
                        </w:trPr>
                        <w:tc>
                          <w:tcPr>
                            <w:tcW w:w="153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53667" w:rsidRPr="00C12C50" w:rsidRDefault="00E5366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12C5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Pozostało na okres następny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53667" w:rsidRPr="00C12C50" w:rsidRDefault="00E53667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C12C5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3667" w:rsidRDefault="00E53667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41672D" w:rsidRDefault="0041672D">
                      <w:pPr>
                        <w:rPr>
                          <w:rFonts w:ascii="Arial" w:hAnsi="Arial" w:cs="Arial"/>
                        </w:rPr>
                      </w:pPr>
                    </w:p>
                    <w:p w:rsidR="0041672D" w:rsidRDefault="0041672D">
                      <w:pPr>
                        <w:rPr>
                          <w:rFonts w:ascii="Arial" w:hAnsi="Arial" w:cs="Arial"/>
                        </w:rPr>
                      </w:pPr>
                    </w:p>
                    <w:p w:rsidR="0041672D" w:rsidRDefault="0041672D">
                      <w:pPr>
                        <w:rPr>
                          <w:rFonts w:ascii="Arial" w:hAnsi="Arial" w:cs="Arial"/>
                        </w:rPr>
                      </w:pPr>
                    </w:p>
                    <w:p w:rsidR="0041672D" w:rsidRPr="00C12C50" w:rsidRDefault="0041672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CC0">
        <w:rPr>
          <w:rFonts w:ascii="Arial" w:hAnsi="Arial"/>
          <w:b/>
          <w:sz w:val="18"/>
          <w:szCs w:val="18"/>
        </w:rPr>
        <w:t>Dział 1</w:t>
      </w:r>
      <w:r w:rsidR="00B82EF5" w:rsidRPr="00A66F9D">
        <w:rPr>
          <w:rFonts w:ascii="Arial" w:hAnsi="Arial"/>
          <w:b/>
          <w:sz w:val="18"/>
          <w:szCs w:val="18"/>
        </w:rPr>
        <w:t>.1.</w:t>
      </w:r>
      <w:r w:rsidR="00B80CC0">
        <w:rPr>
          <w:rFonts w:ascii="Arial" w:hAnsi="Arial"/>
          <w:b/>
          <w:sz w:val="18"/>
          <w:szCs w:val="18"/>
        </w:rPr>
        <w:t xml:space="preserve">a. </w:t>
      </w:r>
      <w:r w:rsidR="00B82EF5" w:rsidRPr="00A66F9D">
        <w:rPr>
          <w:rFonts w:ascii="Arial" w:hAnsi="Arial"/>
          <w:b/>
          <w:sz w:val="18"/>
          <w:szCs w:val="18"/>
        </w:rPr>
        <w:t xml:space="preserve"> Ewidencja postępowań mediacyjnych</w:t>
      </w:r>
      <w:r w:rsidR="00B80CC0" w:rsidRPr="00B80CC0">
        <w:rPr>
          <w:rFonts w:ascii="Arial" w:hAnsi="Arial"/>
          <w:b/>
          <w:sz w:val="18"/>
          <w:szCs w:val="18"/>
        </w:rPr>
        <w:t xml:space="preserve"> w sprawach nieletnich</w:t>
      </w:r>
      <w:r w:rsidR="00B82EF5" w:rsidRPr="00A66F9D">
        <w:rPr>
          <w:rFonts w:ascii="Arial" w:hAnsi="Arial"/>
          <w:b/>
          <w:sz w:val="18"/>
          <w:szCs w:val="18"/>
        </w:rPr>
        <w:t xml:space="preserve"> </w:t>
      </w:r>
    </w:p>
    <w:p w:rsidR="00A73C30" w:rsidRPr="00A66F9D" w:rsidRDefault="00A73C30">
      <w:pPr>
        <w:spacing w:after="40" w:line="180" w:lineRule="exact"/>
        <w:ind w:right="-265"/>
        <w:rPr>
          <w:rFonts w:ascii="Arial" w:hAnsi="Arial"/>
          <w:b/>
          <w:sz w:val="18"/>
          <w:szCs w:val="18"/>
        </w:rPr>
      </w:pPr>
    </w:p>
    <w:p w:rsidR="00A73C30" w:rsidRPr="00A66F9D" w:rsidRDefault="00A73C30">
      <w:pPr>
        <w:spacing w:after="40" w:line="180" w:lineRule="exact"/>
        <w:ind w:right="-265"/>
        <w:rPr>
          <w:rFonts w:ascii="Arial" w:hAnsi="Arial"/>
          <w:b/>
          <w:sz w:val="18"/>
          <w:szCs w:val="18"/>
        </w:rPr>
      </w:pPr>
    </w:p>
    <w:p w:rsidR="00A73C30" w:rsidRPr="00A66F9D" w:rsidRDefault="00A73C30">
      <w:pPr>
        <w:spacing w:after="40" w:line="180" w:lineRule="exact"/>
        <w:ind w:right="-265"/>
        <w:rPr>
          <w:rFonts w:ascii="Arial" w:hAnsi="Arial"/>
          <w:b/>
          <w:sz w:val="18"/>
          <w:szCs w:val="18"/>
        </w:rPr>
      </w:pPr>
    </w:p>
    <w:p w:rsidR="00A73C30" w:rsidRPr="00A66F9D" w:rsidRDefault="00A73C30">
      <w:pPr>
        <w:spacing w:after="40" w:line="180" w:lineRule="exact"/>
        <w:ind w:right="-265"/>
        <w:rPr>
          <w:rFonts w:ascii="Arial" w:hAnsi="Arial"/>
          <w:b/>
          <w:sz w:val="18"/>
          <w:szCs w:val="18"/>
        </w:rPr>
      </w:pPr>
    </w:p>
    <w:p w:rsidR="00B82EF5" w:rsidRPr="00A66F9D" w:rsidRDefault="00B82EF5">
      <w:pPr>
        <w:spacing w:line="120" w:lineRule="exact"/>
        <w:ind w:right="-265"/>
        <w:rPr>
          <w:rFonts w:ascii="Arial" w:hAnsi="Arial"/>
          <w:sz w:val="12"/>
        </w:rPr>
      </w:pPr>
    </w:p>
    <w:p w:rsidR="00B82EF5" w:rsidRPr="00A66F9D" w:rsidRDefault="00B82EF5">
      <w:pPr>
        <w:spacing w:line="120" w:lineRule="exact"/>
        <w:ind w:right="-265"/>
        <w:rPr>
          <w:rFonts w:ascii="Arial" w:hAnsi="Arial"/>
          <w:sz w:val="12"/>
        </w:rPr>
      </w:pPr>
    </w:p>
    <w:p w:rsidR="00A73C30" w:rsidRPr="00A66F9D" w:rsidRDefault="00A73C30"/>
    <w:p w:rsidR="00B82EF5" w:rsidRDefault="00B82EF5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41672D" w:rsidRDefault="0041672D" w:rsidP="0041672D">
      <w:pPr>
        <w:ind w:right="-558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lastRenderedPageBreak/>
        <w:t>Dział 1.1</w:t>
      </w:r>
      <w:r w:rsidRPr="00A66F9D"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b/>
          <w:sz w:val="18"/>
          <w:szCs w:val="18"/>
        </w:rPr>
        <w:t xml:space="preserve">b. </w:t>
      </w:r>
      <w:r w:rsidRPr="00A66F9D">
        <w:rPr>
          <w:rFonts w:ascii="Arial" w:hAnsi="Arial"/>
          <w:b/>
          <w:sz w:val="18"/>
          <w:szCs w:val="18"/>
        </w:rPr>
        <w:t xml:space="preserve"> Wyniki postępowania mediacyjnego</w:t>
      </w:r>
      <w:r w:rsidRPr="00A66F9D">
        <w:rPr>
          <w:rFonts w:ascii="Arial" w:hAnsi="Arial"/>
          <w:b/>
          <w:sz w:val="16"/>
          <w:szCs w:val="16"/>
        </w:rPr>
        <w:t xml:space="preserve"> </w:t>
      </w:r>
      <w:r w:rsidRPr="0041672D">
        <w:rPr>
          <w:rFonts w:ascii="Arial" w:hAnsi="Arial"/>
          <w:b/>
          <w:sz w:val="18"/>
          <w:szCs w:val="18"/>
        </w:rPr>
        <w:t xml:space="preserve">w sprawach nieletnich </w:t>
      </w:r>
    </w:p>
    <w:p w:rsidR="0041672D" w:rsidRPr="00A66F9D" w:rsidRDefault="0041672D" w:rsidP="0041672D">
      <w:pPr>
        <w:ind w:right="-558"/>
        <w:rPr>
          <w:rFonts w:ascii="Arial" w:hAnsi="Arial"/>
          <w:b/>
          <w:sz w:val="12"/>
          <w:szCs w:val="12"/>
        </w:rPr>
      </w:pPr>
      <w:r w:rsidRPr="00A66F9D">
        <w:rPr>
          <w:rFonts w:ascii="Arial Narrow" w:hAnsi="Arial Narrow"/>
          <w:sz w:val="12"/>
          <w:szCs w:val="12"/>
        </w:rPr>
        <w:t>(proszę podać liczbę spraw, w których postępowanie zakończyło się ugodą lub w inny sposób)</w:t>
      </w:r>
    </w:p>
    <w:p w:rsidR="00B80CC0" w:rsidRDefault="00B80CC0" w:rsidP="00711570">
      <w:pPr>
        <w:rPr>
          <w:rFonts w:ascii="Arial" w:hAnsi="Arial"/>
          <w:sz w:val="14"/>
        </w:rPr>
      </w:pPr>
    </w:p>
    <w:p w:rsidR="00E14A0D" w:rsidRPr="00E14A0D" w:rsidRDefault="00E14A0D" w:rsidP="00E14A0D">
      <w:pPr>
        <w:rPr>
          <w:vanish/>
        </w:rPr>
      </w:pPr>
    </w:p>
    <w:p w:rsidR="005F41FB" w:rsidRDefault="005F41FB" w:rsidP="00711570">
      <w:pPr>
        <w:rPr>
          <w:rFonts w:ascii="Arial" w:hAnsi="Arial"/>
          <w:sz w:val="14"/>
        </w:rPr>
      </w:pPr>
    </w:p>
    <w:tbl>
      <w:tblPr>
        <w:tblpPr w:leftFromText="142" w:rightFromText="142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2780"/>
        <w:gridCol w:w="340"/>
        <w:gridCol w:w="1235"/>
        <w:gridCol w:w="1295"/>
        <w:gridCol w:w="1286"/>
      </w:tblGrid>
      <w:tr w:rsidR="0041672D" w:rsidRPr="00A66F9D" w:rsidTr="0041672D">
        <w:trPr>
          <w:cantSplit/>
          <w:trHeight w:hRule="exact" w:val="280"/>
        </w:trPr>
        <w:tc>
          <w:tcPr>
            <w:tcW w:w="3120" w:type="dxa"/>
            <w:gridSpan w:val="2"/>
            <w:vAlign w:val="center"/>
          </w:tcPr>
          <w:p w:rsidR="0041672D" w:rsidRPr="00A66F9D" w:rsidRDefault="0041672D" w:rsidP="0041672D">
            <w:pPr>
              <w:spacing w:line="120" w:lineRule="exact"/>
              <w:ind w:right="-265"/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Wyszczególnienie</w:t>
            </w:r>
          </w:p>
        </w:tc>
        <w:tc>
          <w:tcPr>
            <w:tcW w:w="1235" w:type="dxa"/>
            <w:vAlign w:val="center"/>
          </w:tcPr>
          <w:p w:rsidR="0041672D" w:rsidRPr="00A66F9D" w:rsidRDefault="0041672D" w:rsidP="0041672D">
            <w:pPr>
              <w:spacing w:line="120" w:lineRule="exact"/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Ugoda</w:t>
            </w:r>
          </w:p>
        </w:tc>
        <w:tc>
          <w:tcPr>
            <w:tcW w:w="1295" w:type="dxa"/>
            <w:vAlign w:val="center"/>
          </w:tcPr>
          <w:p w:rsidR="0041672D" w:rsidRPr="00A66F9D" w:rsidRDefault="0041672D" w:rsidP="0041672D">
            <w:pPr>
              <w:spacing w:line="120" w:lineRule="exact"/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Brak ugody</w:t>
            </w:r>
          </w:p>
        </w:tc>
        <w:tc>
          <w:tcPr>
            <w:tcW w:w="1286" w:type="dxa"/>
            <w:vAlign w:val="center"/>
          </w:tcPr>
          <w:p w:rsidR="0041672D" w:rsidRPr="00A66F9D" w:rsidRDefault="0041672D" w:rsidP="0041672D">
            <w:pPr>
              <w:spacing w:line="120" w:lineRule="exact"/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Inny sposób</w:t>
            </w:r>
          </w:p>
        </w:tc>
      </w:tr>
      <w:tr w:rsidR="0041672D" w:rsidRPr="00A66F9D" w:rsidTr="0041672D">
        <w:trPr>
          <w:cantSplit/>
          <w:trHeight w:hRule="exact" w:val="180"/>
        </w:trPr>
        <w:tc>
          <w:tcPr>
            <w:tcW w:w="3120" w:type="dxa"/>
            <w:gridSpan w:val="2"/>
            <w:vAlign w:val="center"/>
          </w:tcPr>
          <w:p w:rsidR="0041672D" w:rsidRPr="00A66F9D" w:rsidRDefault="0041672D" w:rsidP="0041672D">
            <w:pPr>
              <w:spacing w:line="120" w:lineRule="exact"/>
              <w:ind w:right="-265"/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1235" w:type="dxa"/>
            <w:tcBorders>
              <w:bottom w:val="single" w:sz="8" w:space="0" w:color="auto"/>
            </w:tcBorders>
            <w:vAlign w:val="center"/>
          </w:tcPr>
          <w:p w:rsidR="0041672D" w:rsidRPr="00A66F9D" w:rsidRDefault="0041672D" w:rsidP="0041672D">
            <w:pPr>
              <w:spacing w:line="120" w:lineRule="exact"/>
              <w:ind w:right="-265"/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1295" w:type="dxa"/>
            <w:tcBorders>
              <w:bottom w:val="single" w:sz="8" w:space="0" w:color="auto"/>
            </w:tcBorders>
            <w:vAlign w:val="center"/>
          </w:tcPr>
          <w:p w:rsidR="0041672D" w:rsidRPr="00A66F9D" w:rsidRDefault="0041672D" w:rsidP="0041672D">
            <w:pPr>
              <w:spacing w:line="120" w:lineRule="exact"/>
              <w:ind w:right="-265"/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vAlign w:val="center"/>
          </w:tcPr>
          <w:p w:rsidR="0041672D" w:rsidRPr="00A66F9D" w:rsidRDefault="0041672D" w:rsidP="0041672D">
            <w:pPr>
              <w:spacing w:line="120" w:lineRule="exact"/>
              <w:ind w:right="-265"/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3</w:t>
            </w:r>
          </w:p>
        </w:tc>
      </w:tr>
      <w:tr w:rsidR="00E53667" w:rsidRPr="00A66F9D" w:rsidTr="0041672D">
        <w:trPr>
          <w:cantSplit/>
          <w:trHeight w:hRule="exact" w:val="210"/>
        </w:trPr>
        <w:tc>
          <w:tcPr>
            <w:tcW w:w="2780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40" w:lineRule="exact"/>
              <w:ind w:left="85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b/>
                <w:sz w:val="10"/>
              </w:rPr>
              <w:t>OGÓŁEM</w:t>
            </w:r>
            <w:r w:rsidRPr="00A66F9D">
              <w:rPr>
                <w:rFonts w:ascii="Arial" w:hAnsi="Arial"/>
                <w:sz w:val="10"/>
              </w:rPr>
              <w:t xml:space="preserve"> (wiersze 02 do 03)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3667" w:rsidRPr="00A66F9D" w:rsidRDefault="00E53667" w:rsidP="0041672D">
            <w:pPr>
              <w:spacing w:after="20" w:line="120" w:lineRule="exact"/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3667" w:rsidRPr="00A66F9D" w:rsidTr="0041672D">
        <w:trPr>
          <w:cantSplit/>
          <w:trHeight w:hRule="exact" w:val="210"/>
        </w:trPr>
        <w:tc>
          <w:tcPr>
            <w:tcW w:w="2780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20" w:lineRule="exact"/>
              <w:ind w:left="85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Prowadzonego przez instytucje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E53667" w:rsidRPr="00A66F9D" w:rsidRDefault="00E53667" w:rsidP="0041672D">
            <w:pPr>
              <w:spacing w:after="20" w:line="120" w:lineRule="exact"/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1235" w:type="dxa"/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5" w:type="dxa"/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86" w:type="dxa"/>
            <w:tcBorders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3667" w:rsidRPr="00A66F9D" w:rsidTr="0041672D">
        <w:trPr>
          <w:cantSplit/>
          <w:trHeight w:hRule="exact" w:val="210"/>
        </w:trPr>
        <w:tc>
          <w:tcPr>
            <w:tcW w:w="2780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20" w:lineRule="exact"/>
              <w:ind w:left="85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Prowadzonego przez osoby godne zaufania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3667" w:rsidRPr="00A66F9D" w:rsidRDefault="00E53667" w:rsidP="0041672D">
            <w:pPr>
              <w:spacing w:after="20" w:line="120" w:lineRule="exact"/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1235" w:type="dxa"/>
            <w:tcBorders>
              <w:bottom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80CC0" w:rsidRDefault="00B80CC0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tbl>
      <w:tblPr>
        <w:tblpPr w:leftFromText="141" w:rightFromText="141" w:vertAnchor="text" w:horzAnchor="margin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3034"/>
      </w:tblGrid>
      <w:tr w:rsidR="0041672D" w:rsidRPr="00A66F9D" w:rsidTr="0041672D">
        <w:trPr>
          <w:cantSplit/>
          <w:trHeight w:hRule="exact" w:val="220"/>
        </w:trPr>
        <w:tc>
          <w:tcPr>
            <w:tcW w:w="3912" w:type="dxa"/>
            <w:gridSpan w:val="2"/>
            <w:vAlign w:val="center"/>
          </w:tcPr>
          <w:p w:rsidR="0041672D" w:rsidRPr="00A66F9D" w:rsidRDefault="0041672D" w:rsidP="0041672D">
            <w:pPr>
              <w:spacing w:line="120" w:lineRule="exact"/>
              <w:ind w:right="-265"/>
              <w:rPr>
                <w:rFonts w:ascii="Arial" w:hAnsi="Arial"/>
                <w:b/>
                <w:bCs/>
                <w:sz w:val="12"/>
              </w:rPr>
            </w:pPr>
            <w:r w:rsidRPr="00A66F9D">
              <w:rPr>
                <w:rFonts w:ascii="Arial" w:hAnsi="Arial"/>
                <w:b/>
                <w:bCs/>
                <w:sz w:val="12"/>
              </w:rPr>
              <w:t xml:space="preserve">     warunki ugody</w:t>
            </w:r>
          </w:p>
        </w:tc>
        <w:tc>
          <w:tcPr>
            <w:tcW w:w="3034" w:type="dxa"/>
            <w:tcBorders>
              <w:bottom w:val="single" w:sz="8" w:space="0" w:color="auto"/>
            </w:tcBorders>
            <w:vAlign w:val="center"/>
          </w:tcPr>
          <w:p w:rsidR="0041672D" w:rsidRPr="00A66F9D" w:rsidRDefault="0041672D" w:rsidP="0041672D">
            <w:pPr>
              <w:spacing w:line="120" w:lineRule="exact"/>
              <w:ind w:left="142" w:right="-265"/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Liczby rodzajów form</w:t>
            </w:r>
          </w:p>
        </w:tc>
      </w:tr>
      <w:tr w:rsidR="00E53667" w:rsidRPr="00A66F9D" w:rsidTr="0041672D">
        <w:trPr>
          <w:trHeight w:hRule="exact" w:val="253"/>
        </w:trPr>
        <w:tc>
          <w:tcPr>
            <w:tcW w:w="3572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20" w:lineRule="exact"/>
              <w:ind w:left="142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Zadośćuczynienie lub odszkodowanie (finansowe)   dla pokrzywdzonego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3667" w:rsidRPr="00A66F9D" w:rsidRDefault="00E53667" w:rsidP="0041672D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30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3667" w:rsidRPr="00A66F9D" w:rsidTr="0041672D">
        <w:trPr>
          <w:trHeight w:hRule="exact" w:val="220"/>
        </w:trPr>
        <w:tc>
          <w:tcPr>
            <w:tcW w:w="3572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40" w:lineRule="exact"/>
              <w:ind w:left="142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Świadczenie pieniężne na cele społeczne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E53667" w:rsidRPr="00A66F9D" w:rsidRDefault="00E53667" w:rsidP="0041672D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3034" w:type="dxa"/>
            <w:tcBorders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3667" w:rsidRPr="00A66F9D" w:rsidTr="0041672D">
        <w:trPr>
          <w:trHeight w:hRule="exact" w:val="220"/>
        </w:trPr>
        <w:tc>
          <w:tcPr>
            <w:tcW w:w="3572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20" w:lineRule="exact"/>
              <w:ind w:left="142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Przeproszenie pokrzywdzonego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E53667" w:rsidRPr="00A66F9D" w:rsidRDefault="00E53667" w:rsidP="0041672D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3034" w:type="dxa"/>
            <w:tcBorders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3667" w:rsidRPr="00A66F9D" w:rsidTr="0041672D">
        <w:trPr>
          <w:trHeight w:hRule="exact" w:val="220"/>
        </w:trPr>
        <w:tc>
          <w:tcPr>
            <w:tcW w:w="3572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20" w:lineRule="exact"/>
              <w:ind w:left="142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Wykonanie pracy na rzecz pokrzywdzonego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E53667" w:rsidRPr="00A66F9D" w:rsidRDefault="00E53667" w:rsidP="0041672D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3034" w:type="dxa"/>
            <w:tcBorders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3667" w:rsidRPr="00A66F9D" w:rsidTr="0041672D">
        <w:trPr>
          <w:trHeight w:hRule="exact" w:val="220"/>
        </w:trPr>
        <w:tc>
          <w:tcPr>
            <w:tcW w:w="3572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20" w:lineRule="exact"/>
              <w:ind w:left="142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Wykonanie pracy na cele społeczne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3667" w:rsidRPr="00A66F9D" w:rsidRDefault="00E53667" w:rsidP="0041672D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30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3667" w:rsidRPr="00A66F9D" w:rsidTr="0041672D">
        <w:trPr>
          <w:trHeight w:hRule="exact" w:val="220"/>
        </w:trPr>
        <w:tc>
          <w:tcPr>
            <w:tcW w:w="3572" w:type="dxa"/>
            <w:tcBorders>
              <w:right w:val="single" w:sz="12" w:space="0" w:color="auto"/>
            </w:tcBorders>
            <w:vAlign w:val="bottom"/>
          </w:tcPr>
          <w:p w:rsidR="00E53667" w:rsidRPr="00A66F9D" w:rsidRDefault="00E53667" w:rsidP="0041672D">
            <w:pPr>
              <w:spacing w:after="20" w:line="120" w:lineRule="exact"/>
              <w:ind w:left="142" w:right="-265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Inne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3667" w:rsidRPr="00A66F9D" w:rsidRDefault="00E53667" w:rsidP="0041672D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667" w:rsidRDefault="00E5366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41672D" w:rsidRDefault="0041672D" w:rsidP="00711570">
      <w:pPr>
        <w:rPr>
          <w:rFonts w:ascii="Arial" w:hAnsi="Arial"/>
          <w:sz w:val="14"/>
        </w:rPr>
      </w:pPr>
    </w:p>
    <w:p w:rsidR="00B80CC0" w:rsidRDefault="00B80CC0" w:rsidP="00711570">
      <w:pPr>
        <w:rPr>
          <w:rFonts w:ascii="Arial" w:hAnsi="Arial"/>
          <w:sz w:val="14"/>
        </w:rPr>
      </w:pPr>
    </w:p>
    <w:p w:rsidR="00B80CC0" w:rsidRPr="00A66F9D" w:rsidRDefault="00B80CC0" w:rsidP="00711570">
      <w:pPr>
        <w:rPr>
          <w:rFonts w:ascii="Arial" w:hAnsi="Arial"/>
          <w:sz w:val="14"/>
        </w:rPr>
      </w:pPr>
    </w:p>
    <w:tbl>
      <w:tblPr>
        <w:tblpPr w:leftFromText="141" w:rightFromText="141" w:vertAnchor="text" w:horzAnchor="margin" w:tblpY="3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283"/>
        <w:gridCol w:w="1559"/>
      </w:tblGrid>
      <w:tr w:rsidR="00A66F9D" w:rsidRPr="00A66F9D" w:rsidTr="009E173B">
        <w:trPr>
          <w:cantSplit/>
          <w:trHeight w:val="400"/>
        </w:trPr>
        <w:tc>
          <w:tcPr>
            <w:tcW w:w="396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F41FB" w:rsidRDefault="005F41FB" w:rsidP="005F41FB">
            <w:pPr>
              <w:pStyle w:val="Nagwek4"/>
              <w:spacing w:before="40"/>
              <w:rPr>
                <w:sz w:val="18"/>
                <w:szCs w:val="18"/>
              </w:rPr>
            </w:pPr>
          </w:p>
          <w:p w:rsidR="00B82EF5" w:rsidRPr="00A66F9D" w:rsidRDefault="0041672D" w:rsidP="005F41FB">
            <w:pPr>
              <w:pStyle w:val="Nagwek4"/>
              <w:spacing w:before="40"/>
              <w:rPr>
                <w:sz w:val="16"/>
              </w:rPr>
            </w:pPr>
            <w:r>
              <w:rPr>
                <w:sz w:val="18"/>
                <w:szCs w:val="18"/>
              </w:rPr>
              <w:t>Dział 1</w:t>
            </w:r>
            <w:r w:rsidR="00B82EF5" w:rsidRPr="00A66F9D">
              <w:rPr>
                <w:sz w:val="18"/>
                <w:szCs w:val="18"/>
              </w:rPr>
              <w:t>.</w:t>
            </w:r>
            <w:r w:rsidR="00B2425E" w:rsidRPr="00A66F9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2. </w:t>
            </w:r>
            <w:r w:rsidR="00B82EF5" w:rsidRPr="00A66F9D">
              <w:rPr>
                <w:sz w:val="18"/>
                <w:szCs w:val="18"/>
              </w:rPr>
              <w:t xml:space="preserve"> Zastosowanie środków zapobiegania i zwalczania demoralizacji i przestępczości nieletnich</w:t>
            </w:r>
            <w:r w:rsidR="00A73C30" w:rsidRPr="00A66F9D">
              <w:t xml:space="preserve"> </w:t>
            </w:r>
            <w:r w:rsidR="00B82EF5" w:rsidRPr="00A66F9D">
              <w:rPr>
                <w:b w:val="0"/>
                <w:szCs w:val="14"/>
              </w:rPr>
              <w:t>(art. 26 i 27 ustawy)</w:t>
            </w:r>
            <w:r w:rsidR="00074E37" w:rsidRPr="00A66F9D">
              <w:rPr>
                <w:rFonts w:cs="Arial"/>
                <w:b w:val="0"/>
                <w:szCs w:val="14"/>
                <w:vertAlign w:val="superscript"/>
              </w:rPr>
              <w:t>*)</w:t>
            </w:r>
          </w:p>
          <w:p w:rsidR="00B82EF5" w:rsidRPr="00A66F9D" w:rsidRDefault="00B82EF5" w:rsidP="00711570">
            <w:pPr>
              <w:rPr>
                <w:rFonts w:ascii="Arial" w:hAnsi="Arial"/>
                <w:sz w:val="12"/>
              </w:rPr>
            </w:pPr>
          </w:p>
        </w:tc>
      </w:tr>
      <w:tr w:rsidR="00A66F9D" w:rsidRPr="00A66F9D" w:rsidTr="009E173B">
        <w:trPr>
          <w:cantSplit/>
          <w:trHeight w:hRule="exact" w:val="300"/>
        </w:trPr>
        <w:tc>
          <w:tcPr>
            <w:tcW w:w="2410" w:type="dxa"/>
            <w:gridSpan w:val="3"/>
            <w:vAlign w:val="center"/>
          </w:tcPr>
          <w:p w:rsidR="00B82EF5" w:rsidRPr="00A66F9D" w:rsidRDefault="00B82EF5" w:rsidP="00711570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B82EF5" w:rsidRPr="00A66F9D" w:rsidRDefault="00B82EF5" w:rsidP="00711570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Liczba</w:t>
            </w:r>
          </w:p>
        </w:tc>
      </w:tr>
      <w:tr w:rsidR="00A66F9D" w:rsidRPr="00A66F9D" w:rsidTr="009E173B">
        <w:trPr>
          <w:cantSplit/>
          <w:trHeight w:hRule="exact" w:val="200"/>
        </w:trPr>
        <w:tc>
          <w:tcPr>
            <w:tcW w:w="2410" w:type="dxa"/>
            <w:gridSpan w:val="3"/>
            <w:vAlign w:val="center"/>
          </w:tcPr>
          <w:p w:rsidR="00B82EF5" w:rsidRPr="00A66F9D" w:rsidRDefault="00B82EF5" w:rsidP="00711570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1559" w:type="dxa"/>
            <w:vAlign w:val="center"/>
          </w:tcPr>
          <w:p w:rsidR="00B82EF5" w:rsidRPr="00A66F9D" w:rsidRDefault="00B82EF5" w:rsidP="00711570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</w:t>
            </w:r>
          </w:p>
        </w:tc>
      </w:tr>
      <w:tr w:rsidR="0041672D" w:rsidRPr="00A66F9D" w:rsidTr="009E173B">
        <w:trPr>
          <w:cantSplit/>
          <w:trHeight w:hRule="exact" w:val="300"/>
        </w:trPr>
        <w:tc>
          <w:tcPr>
            <w:tcW w:w="2127" w:type="dxa"/>
            <w:gridSpan w:val="2"/>
            <w:tcBorders>
              <w:right w:val="single" w:sz="12" w:space="0" w:color="auto"/>
            </w:tcBorders>
            <w:vAlign w:val="center"/>
          </w:tcPr>
          <w:p w:rsidR="0041672D" w:rsidRPr="00A66F9D" w:rsidRDefault="0041672D" w:rsidP="00711570">
            <w:pPr>
              <w:ind w:left="113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Umieszczenie w schronisku dla nieletnich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672D" w:rsidRPr="00A66F9D" w:rsidRDefault="0041672D" w:rsidP="00711570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672D" w:rsidRPr="00A66F9D" w:rsidTr="009E173B">
        <w:trPr>
          <w:cantSplit/>
          <w:trHeight w:hRule="exact" w:val="465"/>
        </w:trPr>
        <w:tc>
          <w:tcPr>
            <w:tcW w:w="2127" w:type="dxa"/>
            <w:gridSpan w:val="2"/>
            <w:tcBorders>
              <w:right w:val="single" w:sz="12" w:space="0" w:color="auto"/>
            </w:tcBorders>
            <w:vAlign w:val="center"/>
          </w:tcPr>
          <w:p w:rsidR="0041672D" w:rsidRPr="00A66F9D" w:rsidRDefault="0041672D" w:rsidP="00711570">
            <w:pPr>
              <w:ind w:left="113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Nadzór organizacji młodzieżowej, społecznej, zakładu pracy, osoby godnej zaufania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:rsidR="0041672D" w:rsidRPr="00A66F9D" w:rsidRDefault="0041672D" w:rsidP="00711570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672D" w:rsidRPr="00A66F9D" w:rsidTr="009E173B">
        <w:trPr>
          <w:cantSplit/>
          <w:trHeight w:hRule="exact" w:val="397"/>
        </w:trPr>
        <w:tc>
          <w:tcPr>
            <w:tcW w:w="2127" w:type="dxa"/>
            <w:gridSpan w:val="2"/>
            <w:tcBorders>
              <w:right w:val="single" w:sz="12" w:space="0" w:color="auto"/>
            </w:tcBorders>
            <w:vAlign w:val="center"/>
          </w:tcPr>
          <w:p w:rsidR="0041672D" w:rsidRPr="00A66F9D" w:rsidRDefault="0041672D" w:rsidP="00711570">
            <w:pPr>
              <w:ind w:left="113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Nadzór kuratora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672D" w:rsidRPr="00A66F9D" w:rsidRDefault="0041672D" w:rsidP="00711570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1672D" w:rsidRPr="00A66F9D" w:rsidTr="009E173B">
        <w:trPr>
          <w:cantSplit/>
          <w:trHeight w:val="306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41672D" w:rsidRPr="00A66F9D" w:rsidRDefault="0041672D" w:rsidP="009316C1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Umieszczenie w: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672D" w:rsidRPr="00A66F9D" w:rsidRDefault="0041672D" w:rsidP="009316C1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zakładzie leczniczym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vAlign w:val="center"/>
          </w:tcPr>
          <w:p w:rsidR="0041672D" w:rsidRPr="00A66F9D" w:rsidRDefault="0041672D" w:rsidP="009316C1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672D" w:rsidRPr="00A66F9D" w:rsidTr="009E173B">
        <w:trPr>
          <w:cantSplit/>
          <w:trHeight w:hRule="exact" w:val="30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1672D" w:rsidRPr="00A66F9D" w:rsidRDefault="0041672D" w:rsidP="009316C1">
            <w:pPr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672D" w:rsidRPr="00A66F9D" w:rsidRDefault="0041672D" w:rsidP="009316C1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młodzieżowym ośrodku wychowawczym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672D" w:rsidRPr="00A66F9D" w:rsidRDefault="0041672D" w:rsidP="009316C1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41672D" w:rsidRPr="00A66F9D" w:rsidTr="009E173B">
        <w:trPr>
          <w:cantSplit/>
          <w:trHeight w:hRule="exact" w:val="30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1672D" w:rsidRPr="00A66F9D" w:rsidRDefault="0041672D" w:rsidP="009316C1">
            <w:pPr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672D" w:rsidRPr="00A66F9D" w:rsidRDefault="0041672D" w:rsidP="009316C1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domu pomocy społecznej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672D" w:rsidRPr="00A66F9D" w:rsidRDefault="0041672D" w:rsidP="009316C1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63DC1" w:rsidRPr="00A66F9D" w:rsidRDefault="00363DC1" w:rsidP="00363DC1">
      <w:pPr>
        <w:rPr>
          <w:vanish/>
        </w:rPr>
      </w:pPr>
    </w:p>
    <w:p w:rsidR="00B82EF5" w:rsidRPr="00A66F9D" w:rsidRDefault="00B82EF5">
      <w:pPr>
        <w:rPr>
          <w:rFonts w:ascii="Arial" w:hAnsi="Arial"/>
          <w:sz w:val="8"/>
        </w:rPr>
      </w:pPr>
    </w:p>
    <w:p w:rsidR="0041672D" w:rsidRDefault="0041672D" w:rsidP="0041672D">
      <w:pPr>
        <w:spacing w:before="40"/>
        <w:ind w:left="672" w:hanging="672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Dział 1.1.4</w:t>
      </w:r>
      <w:r w:rsidRPr="00A66F9D">
        <w:rPr>
          <w:rFonts w:ascii="Arial" w:hAnsi="Arial"/>
          <w:b/>
          <w:sz w:val="18"/>
          <w:szCs w:val="18"/>
        </w:rPr>
        <w:t>.</w:t>
      </w:r>
      <w:r w:rsidRPr="00A66F9D">
        <w:rPr>
          <w:rFonts w:ascii="Arial" w:hAnsi="Arial"/>
          <w:b/>
          <w:sz w:val="16"/>
        </w:rPr>
        <w:t xml:space="preserve"> </w:t>
      </w:r>
      <w:r w:rsidRPr="00A66F9D">
        <w:rPr>
          <w:rFonts w:ascii="Arial" w:hAnsi="Arial"/>
          <w:b/>
          <w:sz w:val="18"/>
          <w:szCs w:val="18"/>
        </w:rPr>
        <w:t>Środki zobowiązujące rodziców</w:t>
      </w:r>
      <w:r>
        <w:rPr>
          <w:rFonts w:ascii="Arial" w:hAnsi="Arial"/>
          <w:b/>
          <w:sz w:val="18"/>
          <w:szCs w:val="18"/>
        </w:rPr>
        <w:t xml:space="preserve">                                          </w:t>
      </w:r>
      <w:r w:rsidRPr="00A66F9D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  </w:t>
      </w:r>
    </w:p>
    <w:p w:rsidR="0041672D" w:rsidRPr="00A66F9D" w:rsidRDefault="0041672D" w:rsidP="0041672D">
      <w:pPr>
        <w:spacing w:before="40"/>
        <w:ind w:left="672" w:hanging="672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                    </w:t>
      </w:r>
      <w:r w:rsidRPr="00A66F9D">
        <w:rPr>
          <w:rFonts w:ascii="Arial" w:hAnsi="Arial"/>
          <w:b/>
          <w:sz w:val="18"/>
          <w:szCs w:val="18"/>
        </w:rPr>
        <w:t>(opiekunów)</w:t>
      </w:r>
      <w:r w:rsidRPr="00A66F9D">
        <w:rPr>
          <w:rFonts w:ascii="Arial" w:hAnsi="Arial"/>
          <w:sz w:val="16"/>
        </w:rPr>
        <w:t xml:space="preserve">   </w:t>
      </w:r>
      <w:r w:rsidRPr="00A66F9D">
        <w:rPr>
          <w:rFonts w:ascii="Arial" w:hAnsi="Arial"/>
          <w:sz w:val="14"/>
          <w:szCs w:val="14"/>
        </w:rPr>
        <w:t>(art. 7  ustawy)</w:t>
      </w:r>
      <w:r w:rsidRPr="00A66F9D">
        <w:rPr>
          <w:rFonts w:ascii="Arial" w:hAnsi="Arial" w:cs="Arial"/>
          <w:sz w:val="14"/>
          <w:szCs w:val="14"/>
          <w:vertAlign w:val="superscript"/>
        </w:rPr>
        <w:t>*)</w:t>
      </w: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tbl>
      <w:tblPr>
        <w:tblpPr w:leftFromText="142" w:rightFromText="142" w:vertAnchor="text" w:horzAnchor="page" w:tblpX="5516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84"/>
        <w:gridCol w:w="1276"/>
      </w:tblGrid>
      <w:tr w:rsidR="0041672D" w:rsidRPr="00F752B9" w:rsidTr="0041672D">
        <w:trPr>
          <w:cantSplit/>
          <w:trHeight w:hRule="exact" w:val="300"/>
        </w:trPr>
        <w:tc>
          <w:tcPr>
            <w:tcW w:w="2552" w:type="dxa"/>
            <w:gridSpan w:val="3"/>
            <w:vAlign w:val="center"/>
          </w:tcPr>
          <w:p w:rsidR="0041672D" w:rsidRPr="00F752B9" w:rsidRDefault="0041672D" w:rsidP="0041672D">
            <w:pPr>
              <w:jc w:val="center"/>
              <w:rPr>
                <w:rFonts w:ascii="Arial" w:hAnsi="Arial"/>
                <w:sz w:val="12"/>
              </w:rPr>
            </w:pPr>
            <w:r w:rsidRPr="00F752B9">
              <w:rPr>
                <w:rFonts w:ascii="Arial" w:hAnsi="Arial"/>
                <w:sz w:val="12"/>
              </w:rPr>
              <w:t>Wyszczególnienie</w:t>
            </w:r>
          </w:p>
        </w:tc>
        <w:tc>
          <w:tcPr>
            <w:tcW w:w="1276" w:type="dxa"/>
            <w:vAlign w:val="center"/>
          </w:tcPr>
          <w:p w:rsidR="0041672D" w:rsidRPr="00F752B9" w:rsidRDefault="0041672D" w:rsidP="0041672D">
            <w:pPr>
              <w:jc w:val="center"/>
              <w:rPr>
                <w:rFonts w:ascii="Arial" w:hAnsi="Arial"/>
                <w:sz w:val="12"/>
              </w:rPr>
            </w:pPr>
            <w:r w:rsidRPr="00F752B9">
              <w:rPr>
                <w:rFonts w:ascii="Arial" w:hAnsi="Arial"/>
                <w:sz w:val="12"/>
              </w:rPr>
              <w:t>Liczba</w:t>
            </w:r>
          </w:p>
        </w:tc>
      </w:tr>
      <w:tr w:rsidR="0041672D" w:rsidRPr="00F752B9" w:rsidTr="0041672D">
        <w:trPr>
          <w:cantSplit/>
          <w:trHeight w:hRule="exact" w:val="200"/>
        </w:trPr>
        <w:tc>
          <w:tcPr>
            <w:tcW w:w="2552" w:type="dxa"/>
            <w:gridSpan w:val="3"/>
            <w:vAlign w:val="center"/>
          </w:tcPr>
          <w:p w:rsidR="0041672D" w:rsidRPr="00F752B9" w:rsidRDefault="0041672D" w:rsidP="0041672D">
            <w:pPr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1276" w:type="dxa"/>
            <w:vAlign w:val="center"/>
          </w:tcPr>
          <w:p w:rsidR="0041672D" w:rsidRPr="00F752B9" w:rsidRDefault="0041672D" w:rsidP="0041672D">
            <w:pPr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1</w:t>
            </w:r>
          </w:p>
        </w:tc>
      </w:tr>
      <w:tr w:rsidR="0041672D" w:rsidRPr="00F752B9" w:rsidTr="0041672D">
        <w:trPr>
          <w:cantSplit/>
          <w:trHeight w:hRule="exact" w:val="300"/>
        </w:trPr>
        <w:tc>
          <w:tcPr>
            <w:tcW w:w="709" w:type="dxa"/>
            <w:vMerge w:val="restart"/>
            <w:vAlign w:val="center"/>
          </w:tcPr>
          <w:p w:rsidR="0041672D" w:rsidRPr="00F752B9" w:rsidRDefault="0041672D" w:rsidP="0041672D">
            <w:pPr>
              <w:ind w:left="85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Zobowiązano rodziców (opiekuna) do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1672D" w:rsidRPr="00F752B9" w:rsidRDefault="0041672D" w:rsidP="0041672D">
            <w:pPr>
              <w:ind w:left="85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poprawy warunków nieletniego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72D" w:rsidRPr="00F752B9" w:rsidRDefault="0041672D" w:rsidP="0041672D">
            <w:pPr>
              <w:ind w:left="85"/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41672D" w:rsidRPr="00F752B9" w:rsidTr="0041672D">
        <w:trPr>
          <w:cantSplit/>
          <w:trHeight w:hRule="exact" w:val="300"/>
        </w:trPr>
        <w:tc>
          <w:tcPr>
            <w:tcW w:w="709" w:type="dxa"/>
            <w:vMerge/>
            <w:vAlign w:val="center"/>
          </w:tcPr>
          <w:p w:rsidR="0041672D" w:rsidRPr="00F752B9" w:rsidRDefault="0041672D" w:rsidP="0041672D">
            <w:pPr>
              <w:ind w:left="85"/>
              <w:rPr>
                <w:rFonts w:ascii="Arial" w:hAnsi="Arial"/>
                <w:sz w:val="1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1672D" w:rsidRPr="00F752B9" w:rsidRDefault="0041672D" w:rsidP="0041672D">
            <w:pPr>
              <w:ind w:left="85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naprawienia szkody wyrządzonej przez nieletniego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72D" w:rsidRPr="00F752B9" w:rsidRDefault="0041672D" w:rsidP="0041672D">
            <w:pPr>
              <w:ind w:left="85"/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41672D" w:rsidRPr="00F752B9" w:rsidTr="0041672D">
        <w:trPr>
          <w:cantSplit/>
          <w:trHeight w:hRule="exact" w:val="300"/>
        </w:trPr>
        <w:tc>
          <w:tcPr>
            <w:tcW w:w="709" w:type="dxa"/>
            <w:vMerge/>
            <w:vAlign w:val="center"/>
          </w:tcPr>
          <w:p w:rsidR="0041672D" w:rsidRPr="00F752B9" w:rsidRDefault="0041672D" w:rsidP="0041672D">
            <w:pPr>
              <w:ind w:left="85"/>
              <w:rPr>
                <w:rFonts w:ascii="Arial" w:hAnsi="Arial"/>
                <w:sz w:val="1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1672D" w:rsidRPr="0041672D" w:rsidRDefault="0041672D" w:rsidP="0041672D">
            <w:pPr>
              <w:ind w:left="85"/>
              <w:rPr>
                <w:rFonts w:ascii="Arial" w:hAnsi="Arial"/>
                <w:sz w:val="10"/>
              </w:rPr>
            </w:pPr>
            <w:r w:rsidRPr="0041672D">
              <w:rPr>
                <w:rFonts w:ascii="Arial" w:hAnsi="Arial"/>
                <w:sz w:val="10"/>
              </w:rPr>
              <w:t>inne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72D" w:rsidRPr="0041672D" w:rsidRDefault="0041672D" w:rsidP="0041672D">
            <w:pPr>
              <w:ind w:left="85"/>
              <w:jc w:val="center"/>
              <w:rPr>
                <w:rFonts w:ascii="Arial" w:hAnsi="Arial"/>
                <w:sz w:val="10"/>
              </w:rPr>
            </w:pPr>
            <w:r w:rsidRPr="0041672D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72D" w:rsidRDefault="00416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Default="00B82EF5">
      <w:pPr>
        <w:rPr>
          <w:sz w:val="8"/>
        </w:rPr>
      </w:pPr>
    </w:p>
    <w:p w:rsidR="00155836" w:rsidRPr="00A66F9D" w:rsidRDefault="00155836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DE5E55" w:rsidRPr="00155836" w:rsidRDefault="00155836" w:rsidP="00155836">
      <w:pPr>
        <w:ind w:firstLine="709"/>
      </w:pPr>
      <w:r w:rsidRPr="00ED1442">
        <w:rPr>
          <w:rFonts w:ascii="Arial" w:hAnsi="Arial" w:cs="Arial"/>
          <w:sz w:val="16"/>
          <w:szCs w:val="16"/>
          <w:vertAlign w:val="superscript"/>
        </w:rPr>
        <w:t xml:space="preserve">*)  Ustawa z dnia 26 października 1982 r. o postępowaniu w sprawach </w:t>
      </w:r>
      <w:r w:rsidRPr="00155836">
        <w:rPr>
          <w:rFonts w:ascii="Arial" w:hAnsi="Arial" w:cs="Arial"/>
          <w:sz w:val="16"/>
          <w:szCs w:val="16"/>
          <w:vertAlign w:val="superscript"/>
        </w:rPr>
        <w:t>nieletnich (Dz. U. z 2014 r. poz. 382)</w:t>
      </w:r>
    </w:p>
    <w:p w:rsidR="00DE5E55" w:rsidRPr="00A66F9D" w:rsidRDefault="00DE5E55">
      <w:pPr>
        <w:rPr>
          <w:sz w:val="8"/>
        </w:rPr>
      </w:pPr>
    </w:p>
    <w:p w:rsidR="00DE5E55" w:rsidRPr="00A66F9D" w:rsidRDefault="00DE5E55">
      <w:pPr>
        <w:rPr>
          <w:sz w:val="8"/>
        </w:rPr>
      </w:pPr>
    </w:p>
    <w:p w:rsidR="00155836" w:rsidRDefault="00155836" w:rsidP="00155836">
      <w:pPr>
        <w:ind w:left="709"/>
        <w:rPr>
          <w:rFonts w:ascii="Arial" w:hAnsi="Arial" w:cs="Arial"/>
          <w:b/>
          <w:sz w:val="18"/>
          <w:szCs w:val="18"/>
        </w:rPr>
      </w:pPr>
    </w:p>
    <w:p w:rsidR="00155836" w:rsidRDefault="00155836" w:rsidP="00155836">
      <w:pPr>
        <w:ind w:left="4254"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Dział  1.1.5</w:t>
      </w:r>
      <w:r w:rsidRPr="00A66F9D">
        <w:rPr>
          <w:rFonts w:ascii="Arial" w:hAnsi="Arial" w:cs="Arial"/>
          <w:b/>
          <w:sz w:val="18"/>
          <w:szCs w:val="18"/>
        </w:rPr>
        <w:t>. Nieletni oczekujący na umieszczenie</w:t>
      </w:r>
    </w:p>
    <w:p w:rsidR="00155836" w:rsidRDefault="00155836" w:rsidP="00155836">
      <w:pPr>
        <w:ind w:left="4254"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</w:t>
      </w:r>
      <w:r w:rsidRPr="00A66F9D">
        <w:rPr>
          <w:rFonts w:ascii="Arial" w:hAnsi="Arial" w:cs="Arial"/>
          <w:b/>
          <w:sz w:val="18"/>
          <w:szCs w:val="18"/>
        </w:rPr>
        <w:t xml:space="preserve"> i umieszczeni</w:t>
      </w:r>
    </w:p>
    <w:p w:rsidR="00155836" w:rsidRDefault="00155836" w:rsidP="00155836">
      <w:pPr>
        <w:ind w:left="1418" w:hanging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</w:t>
      </w:r>
    </w:p>
    <w:p w:rsidR="00155836" w:rsidRDefault="00155836" w:rsidP="00155836">
      <w:pPr>
        <w:ind w:left="709" w:hanging="709"/>
        <w:rPr>
          <w:rFonts w:ascii="Arial" w:hAnsi="Arial" w:cs="Arial"/>
          <w:b/>
          <w:sz w:val="18"/>
          <w:szCs w:val="18"/>
        </w:rPr>
      </w:pPr>
    </w:p>
    <w:tbl>
      <w:tblPr>
        <w:tblpPr w:leftFromText="142" w:rightFromText="142" w:vertAnchor="text" w:horzAnchor="page" w:tblpX="5611" w:tblpY="-18"/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049"/>
        <w:gridCol w:w="709"/>
        <w:gridCol w:w="255"/>
        <w:gridCol w:w="1248"/>
      </w:tblGrid>
      <w:tr w:rsidR="00155836" w:rsidRPr="00346763" w:rsidTr="00155836">
        <w:trPr>
          <w:cantSplit/>
          <w:trHeight w:val="300"/>
        </w:trPr>
        <w:tc>
          <w:tcPr>
            <w:tcW w:w="2693" w:type="dxa"/>
            <w:gridSpan w:val="4"/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2"/>
              </w:rPr>
            </w:pPr>
            <w:r w:rsidRPr="00346763">
              <w:rPr>
                <w:rFonts w:ascii="Arial" w:hAnsi="Arial"/>
                <w:sz w:val="12"/>
              </w:rPr>
              <w:t>Wyszczególnienie</w:t>
            </w:r>
          </w:p>
        </w:tc>
        <w:tc>
          <w:tcPr>
            <w:tcW w:w="1248" w:type="dxa"/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2"/>
              </w:rPr>
            </w:pPr>
            <w:r w:rsidRPr="00346763">
              <w:rPr>
                <w:rFonts w:ascii="Arial" w:hAnsi="Arial"/>
                <w:sz w:val="12"/>
              </w:rPr>
              <w:t>Liczba</w:t>
            </w:r>
          </w:p>
        </w:tc>
      </w:tr>
      <w:tr w:rsidR="00155836" w:rsidRPr="00346763" w:rsidTr="00155836">
        <w:trPr>
          <w:cantSplit/>
          <w:trHeight w:val="159"/>
        </w:trPr>
        <w:tc>
          <w:tcPr>
            <w:tcW w:w="2693" w:type="dxa"/>
            <w:gridSpan w:val="4"/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1248" w:type="dxa"/>
            <w:tcBorders>
              <w:bottom w:val="single" w:sz="8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1</w:t>
            </w:r>
          </w:p>
        </w:tc>
      </w:tr>
      <w:tr w:rsidR="00155836" w:rsidRPr="00346763" w:rsidTr="00155836">
        <w:trPr>
          <w:cantSplit/>
          <w:trHeight w:hRule="exact" w:val="478"/>
        </w:trPr>
        <w:tc>
          <w:tcPr>
            <w:tcW w:w="2438" w:type="dxa"/>
            <w:gridSpan w:val="3"/>
            <w:tcBorders>
              <w:right w:val="single" w:sz="12" w:space="0" w:color="auto"/>
            </w:tcBorders>
            <w:vAlign w:val="center"/>
          </w:tcPr>
          <w:p w:rsidR="00155836" w:rsidRPr="00346763" w:rsidRDefault="00155836" w:rsidP="00155836">
            <w:pPr>
              <w:ind w:left="113"/>
              <w:rPr>
                <w:rFonts w:ascii="Arial Narrow" w:hAnsi="Arial Narrow"/>
                <w:sz w:val="12"/>
                <w:vertAlign w:val="superscript"/>
              </w:rPr>
            </w:pPr>
            <w:r w:rsidRPr="00346763">
              <w:rPr>
                <w:rFonts w:ascii="Arial Narrow" w:hAnsi="Arial Narrow"/>
                <w:sz w:val="12"/>
              </w:rPr>
              <w:t>Liczba nieletnich umieszczonych w zakładach poprawczych (stan w ostatnim dniu okresu sprawozdawczego) (wydane skierowania)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Pr="00155836" w:rsidRDefault="00155836" w:rsidP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155836" w:rsidRPr="00346763" w:rsidTr="00155836">
        <w:trPr>
          <w:cantSplit/>
          <w:trHeight w:val="261"/>
        </w:trPr>
        <w:tc>
          <w:tcPr>
            <w:tcW w:w="680" w:type="dxa"/>
            <w:vMerge w:val="restart"/>
            <w:vAlign w:val="center"/>
          </w:tcPr>
          <w:p w:rsidR="00155836" w:rsidRPr="00346763" w:rsidRDefault="00155836" w:rsidP="00155836">
            <w:pPr>
              <w:pStyle w:val="Tekstpodstawowy2"/>
              <w:rPr>
                <w:sz w:val="12"/>
                <w:szCs w:val="12"/>
              </w:rPr>
            </w:pPr>
            <w:r w:rsidRPr="00346763">
              <w:rPr>
                <w:sz w:val="12"/>
                <w:szCs w:val="12"/>
              </w:rPr>
              <w:t>Liczba nieletnich oczekujących na umieszczenie</w:t>
            </w:r>
          </w:p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(stan w ostatnim dniu okresu sprawozdaw</w:t>
            </w:r>
            <w:r w:rsidRPr="00346763">
              <w:rPr>
                <w:rFonts w:ascii="Arial" w:hAnsi="Arial"/>
                <w:sz w:val="10"/>
              </w:rPr>
              <w:softHyphen/>
              <w:t>czego)</w:t>
            </w: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155836" w:rsidRPr="00346763" w:rsidRDefault="00155836" w:rsidP="00155836">
            <w:pPr>
              <w:ind w:left="113"/>
              <w:rPr>
                <w:rFonts w:ascii="Arial" w:hAnsi="Arial"/>
                <w:sz w:val="10"/>
                <w:szCs w:val="10"/>
                <w:vertAlign w:val="superscript"/>
              </w:rPr>
            </w:pPr>
            <w:r w:rsidRPr="00346763">
              <w:rPr>
                <w:rFonts w:ascii="Arial" w:hAnsi="Arial"/>
                <w:sz w:val="10"/>
              </w:rPr>
              <w:t>w zakładzie poprawczym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Pr="00155836" w:rsidRDefault="00155836" w:rsidP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300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049" w:type="dxa"/>
            <w:vMerge w:val="restart"/>
            <w:tcBorders>
              <w:right w:val="single" w:sz="4" w:space="0" w:color="auto"/>
            </w:tcBorders>
            <w:vAlign w:val="center"/>
          </w:tcPr>
          <w:p w:rsidR="00155836" w:rsidRPr="00155836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155836">
              <w:rPr>
                <w:rFonts w:ascii="Arial" w:hAnsi="Arial"/>
                <w:sz w:val="10"/>
              </w:rPr>
              <w:t xml:space="preserve">w tym oczekujący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5836" w:rsidRPr="00155836" w:rsidRDefault="00155836" w:rsidP="00155836">
            <w:pPr>
              <w:rPr>
                <w:rFonts w:ascii="Arial" w:hAnsi="Arial"/>
                <w:sz w:val="10"/>
              </w:rPr>
            </w:pPr>
            <w:r w:rsidRPr="00155836">
              <w:rPr>
                <w:rFonts w:ascii="Arial" w:hAnsi="Arial" w:cs="Arial"/>
                <w:sz w:val="10"/>
                <w:szCs w:val="10"/>
              </w:rPr>
              <w:t>w schronisku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155836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155836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300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155836" w:rsidRPr="00155836" w:rsidRDefault="00155836" w:rsidP="00155836">
            <w:pPr>
              <w:ind w:left="113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5836" w:rsidRPr="00155836" w:rsidRDefault="00155836" w:rsidP="00155836">
            <w:pPr>
              <w:rPr>
                <w:rFonts w:ascii="Arial" w:hAnsi="Arial"/>
                <w:sz w:val="10"/>
              </w:rPr>
            </w:pPr>
            <w:r w:rsidRPr="00155836">
              <w:rPr>
                <w:rFonts w:ascii="Arial" w:hAnsi="Arial" w:cs="Arial"/>
                <w:sz w:val="10"/>
                <w:szCs w:val="10"/>
              </w:rPr>
              <w:t>na wolności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155836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155836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300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155836" w:rsidRPr="00155836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155836">
              <w:rPr>
                <w:rFonts w:ascii="Arial" w:hAnsi="Arial"/>
                <w:sz w:val="10"/>
              </w:rPr>
              <w:t xml:space="preserve">w młodzieżowym  ośrodku </w:t>
            </w:r>
          </w:p>
          <w:p w:rsidR="00155836" w:rsidRPr="00155836" w:rsidRDefault="00155836" w:rsidP="00155836">
            <w:pPr>
              <w:ind w:left="113"/>
              <w:rPr>
                <w:rFonts w:ascii="Arial" w:hAnsi="Arial"/>
                <w:sz w:val="10"/>
                <w:szCs w:val="10"/>
              </w:rPr>
            </w:pPr>
            <w:r w:rsidRPr="00155836">
              <w:rPr>
                <w:rFonts w:ascii="Arial" w:hAnsi="Arial"/>
                <w:sz w:val="10"/>
              </w:rPr>
              <w:t>socjoterapii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155836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155836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300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155836" w:rsidRPr="00346763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w instytucji lub organizacji w celu przygotowania do zawodu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300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155836" w:rsidRPr="00346763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w rodzinie zastępczej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289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155836" w:rsidRPr="00346763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w zakładzie leczniczym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08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300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155836" w:rsidRPr="00346763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w młodzieżowym ośrodku wychowawczym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346763" w:rsidTr="00155836">
        <w:trPr>
          <w:cantSplit/>
          <w:trHeight w:val="261"/>
        </w:trPr>
        <w:tc>
          <w:tcPr>
            <w:tcW w:w="680" w:type="dxa"/>
            <w:vMerge/>
            <w:vAlign w:val="center"/>
          </w:tcPr>
          <w:p w:rsidR="00155836" w:rsidRPr="00346763" w:rsidRDefault="00155836" w:rsidP="00155836">
            <w:pPr>
              <w:rPr>
                <w:rFonts w:ascii="Arial" w:hAnsi="Arial"/>
                <w:sz w:val="10"/>
              </w:rPr>
            </w:pPr>
          </w:p>
        </w:tc>
        <w:tc>
          <w:tcPr>
            <w:tcW w:w="1758" w:type="dxa"/>
            <w:gridSpan w:val="2"/>
            <w:tcBorders>
              <w:right w:val="single" w:sz="12" w:space="0" w:color="auto"/>
            </w:tcBorders>
            <w:vAlign w:val="center"/>
          </w:tcPr>
          <w:p w:rsidR="00155836" w:rsidRPr="00346763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w domu pomocy społecznej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836" w:rsidRPr="00346763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346763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82EF5" w:rsidRPr="00A66F9D" w:rsidRDefault="00B82EF5">
      <w:pPr>
        <w:rPr>
          <w:sz w:val="10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tbl>
      <w:tblPr>
        <w:tblpPr w:leftFromText="141" w:rightFromText="141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1587"/>
      </w:tblGrid>
      <w:tr w:rsidR="00155836" w:rsidRPr="00F752B9" w:rsidTr="00155836">
        <w:trPr>
          <w:cantSplit/>
          <w:trHeight w:val="551"/>
        </w:trPr>
        <w:tc>
          <w:tcPr>
            <w:tcW w:w="4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5836" w:rsidRPr="00155836" w:rsidRDefault="00155836" w:rsidP="00155836">
            <w:pPr>
              <w:pStyle w:val="Nagwek4"/>
              <w:rPr>
                <w:sz w:val="18"/>
                <w:szCs w:val="18"/>
              </w:rPr>
            </w:pPr>
            <w:r w:rsidRPr="00155836">
              <w:rPr>
                <w:sz w:val="18"/>
                <w:szCs w:val="18"/>
              </w:rPr>
              <w:t>Dział 1.1.3. Obciążenie kosztami postępowania</w:t>
            </w:r>
          </w:p>
          <w:p w:rsidR="00155836" w:rsidRPr="00155836" w:rsidRDefault="00155836" w:rsidP="00155836">
            <w:pPr>
              <w:pStyle w:val="Nagwek4"/>
              <w:spacing w:before="40"/>
              <w:ind w:left="993"/>
              <w:rPr>
                <w:b w:val="0"/>
              </w:rPr>
            </w:pPr>
            <w:r w:rsidRPr="00155836">
              <w:rPr>
                <w:sz w:val="18"/>
                <w:szCs w:val="18"/>
              </w:rPr>
              <w:t xml:space="preserve">we wszystkich sprawach </w:t>
            </w:r>
            <w:r w:rsidRPr="00155836">
              <w:rPr>
                <w:strike/>
                <w:sz w:val="18"/>
                <w:szCs w:val="18"/>
              </w:rPr>
              <w:t xml:space="preserve"> </w:t>
            </w:r>
            <w:r w:rsidRPr="00155836">
              <w:rPr>
                <w:sz w:val="18"/>
                <w:szCs w:val="18"/>
              </w:rPr>
              <w:t xml:space="preserve">Nw, Nkd – łącznie </w:t>
            </w:r>
            <w:r w:rsidRPr="00155836">
              <w:rPr>
                <w:b w:val="0"/>
                <w:sz w:val="18"/>
                <w:szCs w:val="18"/>
              </w:rPr>
              <w:t xml:space="preserve">(art. 32 </w:t>
            </w:r>
            <w:r w:rsidRPr="00155836">
              <w:rPr>
                <w:b w:val="0"/>
              </w:rPr>
              <w:t xml:space="preserve"> ustawy)</w:t>
            </w:r>
            <w:r w:rsidRPr="00155836">
              <w:rPr>
                <w:rFonts w:cs="Arial"/>
                <w:b w:val="0"/>
                <w:vertAlign w:val="superscript"/>
              </w:rPr>
              <w:t>*)</w:t>
            </w:r>
          </w:p>
          <w:p w:rsidR="00155836" w:rsidRPr="00F752B9" w:rsidRDefault="00155836" w:rsidP="00155836">
            <w:pPr>
              <w:rPr>
                <w:rFonts w:ascii="Arial" w:hAnsi="Arial"/>
                <w:sz w:val="12"/>
              </w:rPr>
            </w:pPr>
          </w:p>
        </w:tc>
      </w:tr>
      <w:tr w:rsidR="00155836" w:rsidRPr="00F752B9" w:rsidTr="00155836">
        <w:trPr>
          <w:cantSplit/>
          <w:trHeight w:hRule="exact" w:val="20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36" w:rsidRPr="00F752B9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Wyszczególnienie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36" w:rsidRPr="00F752B9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Liczba</w:t>
            </w:r>
          </w:p>
        </w:tc>
      </w:tr>
      <w:tr w:rsidR="00155836" w:rsidRPr="00F752B9" w:rsidTr="00155836">
        <w:trPr>
          <w:cantSplit/>
          <w:trHeight w:hRule="exact" w:val="14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36" w:rsidRPr="00F752B9" w:rsidRDefault="00155836" w:rsidP="00155836">
            <w:pPr>
              <w:jc w:val="center"/>
              <w:rPr>
                <w:rFonts w:ascii="Arial" w:hAnsi="Arial"/>
                <w:sz w:val="8"/>
              </w:rPr>
            </w:pPr>
            <w:r w:rsidRPr="00F752B9">
              <w:rPr>
                <w:rFonts w:ascii="Arial" w:hAnsi="Arial"/>
                <w:sz w:val="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36" w:rsidRPr="00F752B9" w:rsidRDefault="00155836" w:rsidP="00155836">
            <w:pPr>
              <w:jc w:val="center"/>
              <w:rPr>
                <w:rFonts w:ascii="Arial" w:hAnsi="Arial"/>
                <w:sz w:val="8"/>
              </w:rPr>
            </w:pPr>
            <w:r w:rsidRPr="00F752B9">
              <w:rPr>
                <w:rFonts w:ascii="Arial" w:hAnsi="Arial"/>
                <w:sz w:val="8"/>
              </w:rPr>
              <w:t>1</w:t>
            </w:r>
          </w:p>
        </w:tc>
      </w:tr>
      <w:tr w:rsidR="00155836" w:rsidRPr="00F752B9" w:rsidTr="00155836">
        <w:trPr>
          <w:cantSplit/>
          <w:trHeight w:hRule="exact"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36" w:rsidRPr="00F752B9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 xml:space="preserve">Rodziców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F752B9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155836" w:rsidRPr="00F752B9" w:rsidTr="00155836">
        <w:trPr>
          <w:cantSplit/>
          <w:trHeight w:val="2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36" w:rsidRPr="00F752B9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Nieletnich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836" w:rsidRPr="00F752B9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55836" w:rsidRPr="00F752B9" w:rsidTr="00155836">
        <w:trPr>
          <w:cantSplit/>
          <w:trHeight w:val="2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836" w:rsidRPr="00F752B9" w:rsidRDefault="00155836" w:rsidP="00155836">
            <w:pPr>
              <w:ind w:left="113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 xml:space="preserve">Innych osób zobowiązanych do alimentacji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836" w:rsidRPr="00F752B9" w:rsidRDefault="00155836" w:rsidP="00155836">
            <w:pPr>
              <w:jc w:val="center"/>
              <w:rPr>
                <w:rFonts w:ascii="Arial" w:hAnsi="Arial"/>
                <w:sz w:val="10"/>
              </w:rPr>
            </w:pPr>
            <w:r w:rsidRPr="00F752B9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836" w:rsidRDefault="0015583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Pr="00A66F9D" w:rsidRDefault="00B82EF5">
      <w:pPr>
        <w:rPr>
          <w:sz w:val="8"/>
        </w:rPr>
      </w:pPr>
    </w:p>
    <w:p w:rsidR="00B82EF5" w:rsidRDefault="00B82EF5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sz w:val="8"/>
        </w:rPr>
      </w:pPr>
    </w:p>
    <w:p w:rsidR="00155836" w:rsidRDefault="00155836">
      <w:pPr>
        <w:rPr>
          <w:rFonts w:ascii="Arial" w:hAnsi="Arial"/>
          <w:b/>
          <w:sz w:val="14"/>
          <w:szCs w:val="14"/>
        </w:rPr>
      </w:pPr>
    </w:p>
    <w:p w:rsidR="00B82EF5" w:rsidRPr="00A66F9D" w:rsidRDefault="000640DE">
      <w:pPr>
        <w:rPr>
          <w:rFonts w:ascii="Arial" w:hAnsi="Arial"/>
          <w:sz w:val="16"/>
        </w:rPr>
      </w:pPr>
      <w:r>
        <w:rPr>
          <w:rFonts w:ascii="Arial" w:hAnsi="Arial"/>
          <w:b/>
        </w:rPr>
        <w:t xml:space="preserve">Dział </w:t>
      </w:r>
      <w:r w:rsidR="00155836">
        <w:rPr>
          <w:rFonts w:ascii="Arial" w:hAnsi="Arial"/>
          <w:b/>
        </w:rPr>
        <w:t>1.1.6</w:t>
      </w:r>
      <w:r>
        <w:rPr>
          <w:rFonts w:ascii="Arial" w:hAnsi="Arial"/>
          <w:b/>
        </w:rPr>
        <w:t xml:space="preserve">. </w:t>
      </w:r>
      <w:r w:rsidR="00B82EF5" w:rsidRPr="00A66F9D">
        <w:rPr>
          <w:rFonts w:ascii="Arial" w:hAnsi="Arial"/>
          <w:b/>
        </w:rPr>
        <w:t>Sprawy Nw</w:t>
      </w:r>
      <w:r w:rsidR="00B82EF5" w:rsidRPr="00A66F9D">
        <w:rPr>
          <w:rFonts w:ascii="Arial" w:hAnsi="Arial"/>
          <w:b/>
          <w:sz w:val="16"/>
        </w:rPr>
        <w:t xml:space="preserve"> </w:t>
      </w:r>
      <w:r w:rsidR="00B82EF5" w:rsidRPr="00A66F9D">
        <w:rPr>
          <w:rFonts w:ascii="Arial" w:hAnsi="Arial"/>
          <w:sz w:val="16"/>
        </w:rPr>
        <w:t xml:space="preserve"> (wykonywane środki wobec nieletnich)</w:t>
      </w:r>
    </w:p>
    <w:p w:rsidR="00155836" w:rsidRPr="00D97497" w:rsidRDefault="00155836">
      <w:pPr>
        <w:spacing w:line="360" w:lineRule="auto"/>
        <w:rPr>
          <w:rFonts w:ascii="Arial" w:hAnsi="Arial"/>
          <w:b/>
          <w:sz w:val="16"/>
        </w:rPr>
      </w:pPr>
    </w:p>
    <w:p w:rsidR="00B82EF5" w:rsidRPr="00D97497" w:rsidRDefault="00155836">
      <w:pPr>
        <w:spacing w:line="360" w:lineRule="auto"/>
        <w:rPr>
          <w:rFonts w:ascii="Arial" w:hAnsi="Arial"/>
          <w:b/>
          <w:sz w:val="16"/>
        </w:rPr>
        <w:sectPr w:rsidR="00B82EF5" w:rsidRPr="00D97497" w:rsidSect="00D71A49">
          <w:headerReference w:type="default" r:id="rId7"/>
          <w:footerReference w:type="default" r:id="rId8"/>
          <w:type w:val="continuous"/>
          <w:pgSz w:w="11907" w:h="16840" w:code="9"/>
          <w:pgMar w:top="567" w:right="624" w:bottom="567" w:left="624" w:header="0" w:footer="0" w:gutter="0"/>
          <w:cols w:space="340" w:equalWidth="0">
            <w:col w:w="10659" w:space="340"/>
          </w:cols>
        </w:sectPr>
      </w:pPr>
      <w:r w:rsidRPr="00D97497">
        <w:rPr>
          <w:rFonts w:ascii="Arial" w:hAnsi="Arial"/>
          <w:b/>
          <w:sz w:val="16"/>
        </w:rPr>
        <w:t>Dział  1</w:t>
      </w:r>
      <w:r w:rsidR="00177920" w:rsidRPr="00D97497">
        <w:rPr>
          <w:rFonts w:ascii="Arial" w:hAnsi="Arial"/>
          <w:b/>
          <w:sz w:val="16"/>
        </w:rPr>
        <w:t>.1.</w:t>
      </w:r>
      <w:r w:rsidRPr="00D97497">
        <w:rPr>
          <w:rFonts w:ascii="Arial" w:hAnsi="Arial"/>
          <w:b/>
          <w:sz w:val="16"/>
        </w:rPr>
        <w:t>6.a.</w:t>
      </w:r>
      <w:r w:rsidR="00177920" w:rsidRPr="00D97497">
        <w:rPr>
          <w:rFonts w:ascii="Arial" w:hAnsi="Arial"/>
          <w:b/>
          <w:sz w:val="16"/>
        </w:rPr>
        <w:t xml:space="preserve"> </w:t>
      </w:r>
      <w:r w:rsidR="00BE16F7" w:rsidRPr="00D97497">
        <w:rPr>
          <w:rFonts w:ascii="Arial" w:hAnsi="Arial"/>
          <w:b/>
          <w:sz w:val="16"/>
        </w:rPr>
        <w:t xml:space="preserve"> </w:t>
      </w:r>
      <w:r w:rsidRPr="00D97497">
        <w:rPr>
          <w:rFonts w:ascii="Arial" w:hAnsi="Arial"/>
          <w:b/>
          <w:sz w:val="16"/>
        </w:rPr>
        <w:t xml:space="preserve"> </w:t>
      </w: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729"/>
        <w:gridCol w:w="255"/>
        <w:gridCol w:w="737"/>
        <w:gridCol w:w="737"/>
        <w:gridCol w:w="737"/>
        <w:gridCol w:w="595"/>
        <w:gridCol w:w="502"/>
        <w:gridCol w:w="461"/>
        <w:gridCol w:w="86"/>
        <w:gridCol w:w="530"/>
        <w:gridCol w:w="605"/>
        <w:gridCol w:w="653"/>
        <w:gridCol w:w="643"/>
        <w:gridCol w:w="709"/>
        <w:gridCol w:w="567"/>
        <w:gridCol w:w="709"/>
        <w:gridCol w:w="764"/>
      </w:tblGrid>
      <w:tr w:rsidR="00A66F9D" w:rsidRPr="00A66F9D" w:rsidTr="009E173B">
        <w:trPr>
          <w:cantSplit/>
          <w:trHeight w:hRule="exact" w:val="200"/>
        </w:trPr>
        <w:tc>
          <w:tcPr>
            <w:tcW w:w="1984" w:type="dxa"/>
            <w:gridSpan w:val="2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2"/>
              </w:rPr>
              <w:lastRenderedPageBreak/>
              <w:t>Wykonywane środki</w:t>
            </w:r>
          </w:p>
        </w:tc>
        <w:tc>
          <w:tcPr>
            <w:tcW w:w="737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Stan w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ostatnim dniu</w:t>
            </w:r>
          </w:p>
          <w:p w:rsidR="00B82EF5" w:rsidRPr="00A66F9D" w:rsidRDefault="00B82EF5">
            <w:pPr>
              <w:pStyle w:val="Tekstpodstawowy"/>
              <w:rPr>
                <w:sz w:val="12"/>
              </w:rPr>
            </w:pPr>
            <w:r w:rsidRPr="00A66F9D">
              <w:rPr>
                <w:sz w:val="12"/>
              </w:rPr>
              <w:t>poprzedniego okresu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2"/>
              </w:rPr>
              <w:t>sprawozdawczego</w:t>
            </w:r>
          </w:p>
        </w:tc>
        <w:tc>
          <w:tcPr>
            <w:tcW w:w="737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Przybyło</w:t>
            </w:r>
          </w:p>
        </w:tc>
        <w:tc>
          <w:tcPr>
            <w:tcW w:w="6088" w:type="dxa"/>
            <w:gridSpan w:val="11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U B Y Ł O   Z   P O W O D U</w:t>
            </w:r>
          </w:p>
        </w:tc>
        <w:tc>
          <w:tcPr>
            <w:tcW w:w="709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Stan w 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ostatnim dniu okresu 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2"/>
              </w:rPr>
              <w:t>sprawozdaw</w:t>
            </w:r>
            <w:r w:rsidRPr="00A66F9D">
              <w:rPr>
                <w:rFonts w:ascii="Arial" w:hAnsi="Arial"/>
                <w:sz w:val="12"/>
              </w:rPr>
              <w:softHyphen/>
              <w:t>czego</w:t>
            </w:r>
          </w:p>
        </w:tc>
        <w:tc>
          <w:tcPr>
            <w:tcW w:w="764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Wykonywane środki</w:t>
            </w:r>
          </w:p>
        </w:tc>
      </w:tr>
      <w:tr w:rsidR="00A66F9D" w:rsidRPr="00A66F9D" w:rsidTr="009E173B">
        <w:trPr>
          <w:cantSplit/>
          <w:trHeight w:val="300"/>
        </w:trPr>
        <w:tc>
          <w:tcPr>
            <w:tcW w:w="1984" w:type="dxa"/>
            <w:gridSpan w:val="2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ogółem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(rubr. 4 do 12)</w:t>
            </w:r>
          </w:p>
        </w:tc>
        <w:tc>
          <w:tcPr>
            <w:tcW w:w="595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uchylenia środka</w:t>
            </w:r>
          </w:p>
        </w:tc>
        <w:tc>
          <w:tcPr>
            <w:tcW w:w="502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upływu wieku</w:t>
            </w:r>
          </w:p>
        </w:tc>
        <w:tc>
          <w:tcPr>
            <w:tcW w:w="1077" w:type="dxa"/>
            <w:gridSpan w:val="3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odwołania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warunkowego</w:t>
            </w:r>
          </w:p>
        </w:tc>
        <w:tc>
          <w:tcPr>
            <w:tcW w:w="1258" w:type="dxa"/>
            <w:gridSpan w:val="2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orzeczenia</w:t>
            </w:r>
          </w:p>
        </w:tc>
        <w:tc>
          <w:tcPr>
            <w:tcW w:w="643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zmiany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rodzaju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środka</w:t>
            </w:r>
          </w:p>
        </w:tc>
        <w:tc>
          <w:tcPr>
            <w:tcW w:w="709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przekazania innemu 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sądowi</w:t>
            </w:r>
          </w:p>
        </w:tc>
        <w:tc>
          <w:tcPr>
            <w:tcW w:w="567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innego</w:t>
            </w:r>
          </w:p>
        </w:tc>
        <w:tc>
          <w:tcPr>
            <w:tcW w:w="709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64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12"/>
              </w:rPr>
            </w:pPr>
          </w:p>
        </w:tc>
      </w:tr>
      <w:tr w:rsidR="00A66F9D" w:rsidRPr="00A66F9D" w:rsidTr="009E173B">
        <w:trPr>
          <w:cantSplit/>
          <w:trHeight w:hRule="exact" w:val="298"/>
        </w:trPr>
        <w:tc>
          <w:tcPr>
            <w:tcW w:w="1984" w:type="dxa"/>
            <w:gridSpan w:val="2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95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02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461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zawieszenia</w:t>
            </w:r>
          </w:p>
        </w:tc>
        <w:tc>
          <w:tcPr>
            <w:tcW w:w="616" w:type="dxa"/>
            <w:gridSpan w:val="2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zwolnienia</w:t>
            </w:r>
            <w:r w:rsidR="0057298E" w:rsidRPr="00A66F9D">
              <w:rPr>
                <w:rFonts w:ascii="Arial" w:hAnsi="Arial"/>
                <w:sz w:val="12"/>
              </w:rPr>
              <w:t xml:space="preserve"> z</w:t>
            </w:r>
            <w:r w:rsidRPr="00A66F9D">
              <w:rPr>
                <w:rFonts w:ascii="Arial" w:hAnsi="Arial"/>
                <w:sz w:val="12"/>
              </w:rPr>
              <w:t xml:space="preserve"> </w:t>
            </w:r>
          </w:p>
        </w:tc>
        <w:tc>
          <w:tcPr>
            <w:tcW w:w="605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zakładu popraw</w:t>
            </w:r>
            <w:r w:rsidRPr="00A66F9D">
              <w:rPr>
                <w:rFonts w:ascii="Arial" w:hAnsi="Arial"/>
                <w:sz w:val="12"/>
              </w:rPr>
              <w:softHyphen/>
              <w:t>czego</w:t>
            </w:r>
          </w:p>
        </w:tc>
        <w:tc>
          <w:tcPr>
            <w:tcW w:w="653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kary</w:t>
            </w:r>
          </w:p>
        </w:tc>
        <w:tc>
          <w:tcPr>
            <w:tcW w:w="643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64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12"/>
              </w:rPr>
            </w:pPr>
          </w:p>
        </w:tc>
      </w:tr>
      <w:tr w:rsidR="00A66F9D" w:rsidRPr="00A66F9D" w:rsidTr="009E173B">
        <w:trPr>
          <w:cantSplit/>
          <w:trHeight w:hRule="exact" w:val="298"/>
        </w:trPr>
        <w:tc>
          <w:tcPr>
            <w:tcW w:w="1984" w:type="dxa"/>
            <w:gridSpan w:val="2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37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95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02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zakładu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2"/>
              </w:rPr>
              <w:t>poprawczego</w:t>
            </w:r>
          </w:p>
        </w:tc>
        <w:tc>
          <w:tcPr>
            <w:tcW w:w="605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653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643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567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09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  <w:tc>
          <w:tcPr>
            <w:tcW w:w="764" w:type="dxa"/>
            <w:vMerge/>
            <w:vAlign w:val="center"/>
          </w:tcPr>
          <w:p w:rsidR="00B82EF5" w:rsidRPr="00A66F9D" w:rsidRDefault="00B82EF5">
            <w:pPr>
              <w:rPr>
                <w:rFonts w:ascii="Arial" w:hAnsi="Arial"/>
                <w:sz w:val="8"/>
              </w:rPr>
            </w:pPr>
          </w:p>
        </w:tc>
      </w:tr>
      <w:tr w:rsidR="00A66F9D" w:rsidRPr="00A66F9D" w:rsidTr="009E173B">
        <w:trPr>
          <w:cantSplit/>
          <w:trHeight w:hRule="exact" w:val="200"/>
        </w:trPr>
        <w:tc>
          <w:tcPr>
            <w:tcW w:w="1984" w:type="dxa"/>
            <w:gridSpan w:val="2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737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37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37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595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502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547" w:type="dxa"/>
            <w:gridSpan w:val="2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53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605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653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643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709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567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12</w:t>
            </w:r>
          </w:p>
        </w:tc>
        <w:tc>
          <w:tcPr>
            <w:tcW w:w="709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13</w:t>
            </w:r>
          </w:p>
        </w:tc>
        <w:tc>
          <w:tcPr>
            <w:tcW w:w="764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14</w:t>
            </w:r>
          </w:p>
        </w:tc>
      </w:tr>
      <w:tr w:rsidR="00DE7572" w:rsidRPr="00A66F9D" w:rsidTr="009E173B">
        <w:trPr>
          <w:trHeight w:hRule="exact" w:val="300"/>
        </w:trPr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 xml:space="preserve">Zobowiązanie do określonego </w:t>
            </w:r>
          </w:p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postępowania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95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02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47" w:type="dxa"/>
            <w:gridSpan w:val="2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DE7572" w:rsidRPr="00A66F9D" w:rsidTr="009E173B">
        <w:trPr>
          <w:trHeight w:hRule="exact" w:val="300"/>
        </w:trPr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Nadzór odpowiedzialny</w:t>
            </w:r>
          </w:p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rodziców lub opiekunów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95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7" w:type="dxa"/>
            <w:gridSpan w:val="2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</w:tr>
      <w:tr w:rsidR="00DE7572" w:rsidRPr="00A66F9D" w:rsidTr="009E173B">
        <w:trPr>
          <w:trHeight w:hRule="exact" w:val="300"/>
        </w:trPr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Nadzór organizacji, zakładu pracy, osoby godnej zaufania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7572" w:rsidRPr="00A66F9D" w:rsidTr="00EB543A">
        <w:trPr>
          <w:trHeight w:hRule="exact" w:val="273"/>
        </w:trPr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 w:rsidP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Nadzór kuratora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DE7572" w:rsidRDefault="00DE7572" w:rsidP="00DE7572">
            <w:pPr>
              <w:jc w:val="center"/>
              <w:rPr>
                <w:rFonts w:ascii="Arial" w:hAnsi="Arial"/>
                <w:sz w:val="10"/>
              </w:rPr>
            </w:pPr>
            <w:r w:rsidRPr="00DE7572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3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95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0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7" w:type="dxa"/>
            <w:gridSpan w:val="2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</w:tr>
      <w:tr w:rsidR="00DE7572" w:rsidRPr="00A66F9D" w:rsidTr="009E173B">
        <w:trPr>
          <w:trHeight w:hRule="exact" w:val="281"/>
        </w:trPr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 xml:space="preserve">Skierowanie do ośrodka kuratorskiego </w:t>
            </w:r>
          </w:p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:rsidR="00B82EF5" w:rsidRPr="00A66F9D" w:rsidRDefault="00B82EF5">
      <w:pPr>
        <w:rPr>
          <w:rFonts w:ascii="Arial" w:hAnsi="Arial"/>
          <w:sz w:val="6"/>
          <w:szCs w:val="6"/>
        </w:rPr>
      </w:pPr>
    </w:p>
    <w:p w:rsidR="00DE7572" w:rsidRDefault="00DE7572">
      <w:pPr>
        <w:spacing w:line="360" w:lineRule="auto"/>
        <w:rPr>
          <w:rFonts w:ascii="Arial" w:hAnsi="Arial"/>
          <w:sz w:val="16"/>
        </w:rPr>
      </w:pPr>
    </w:p>
    <w:p w:rsidR="00B82EF5" w:rsidRPr="00D97497" w:rsidRDefault="00BE16F7">
      <w:pPr>
        <w:spacing w:line="360" w:lineRule="auto"/>
        <w:rPr>
          <w:rFonts w:ascii="Arial" w:hAnsi="Arial"/>
          <w:b/>
          <w:sz w:val="16"/>
        </w:rPr>
      </w:pPr>
      <w:r w:rsidRPr="00D97497">
        <w:rPr>
          <w:rFonts w:ascii="Arial" w:hAnsi="Arial"/>
          <w:b/>
          <w:sz w:val="16"/>
        </w:rPr>
        <w:lastRenderedPageBreak/>
        <w:t>Dział</w:t>
      </w:r>
      <w:r w:rsidR="00155836" w:rsidRPr="00D97497">
        <w:rPr>
          <w:rFonts w:ascii="Arial" w:hAnsi="Arial"/>
          <w:b/>
          <w:sz w:val="16"/>
        </w:rPr>
        <w:t xml:space="preserve"> 1.1.6.b.</w:t>
      </w:r>
    </w:p>
    <w:tbl>
      <w:tblPr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2070"/>
        <w:gridCol w:w="255"/>
        <w:gridCol w:w="822"/>
        <w:gridCol w:w="720"/>
        <w:gridCol w:w="771"/>
        <w:gridCol w:w="680"/>
        <w:gridCol w:w="680"/>
        <w:gridCol w:w="680"/>
        <w:gridCol w:w="656"/>
        <w:gridCol w:w="632"/>
        <w:gridCol w:w="698"/>
        <w:gridCol w:w="681"/>
        <w:gridCol w:w="772"/>
        <w:gridCol w:w="777"/>
      </w:tblGrid>
      <w:tr w:rsidR="00A66F9D" w:rsidRPr="00A66F9D" w:rsidTr="009E173B">
        <w:trPr>
          <w:cantSplit/>
          <w:trHeight w:val="200"/>
        </w:trPr>
        <w:tc>
          <w:tcPr>
            <w:tcW w:w="2325" w:type="dxa"/>
            <w:gridSpan w:val="2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Wykonywane środki –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2"/>
              </w:rPr>
              <w:t>umieszczenie w</w:t>
            </w:r>
          </w:p>
        </w:tc>
        <w:tc>
          <w:tcPr>
            <w:tcW w:w="822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Stan w 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ostatnim dniu 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poprzedniego okresu 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2"/>
              </w:rPr>
              <w:t>sprawozdaw</w:t>
            </w:r>
            <w:r w:rsidRPr="00A66F9D">
              <w:rPr>
                <w:rFonts w:ascii="Arial" w:hAnsi="Arial"/>
                <w:sz w:val="12"/>
              </w:rPr>
              <w:softHyphen/>
              <w:t>czego</w:t>
            </w:r>
          </w:p>
        </w:tc>
        <w:tc>
          <w:tcPr>
            <w:tcW w:w="720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Przybyło</w:t>
            </w:r>
          </w:p>
        </w:tc>
        <w:tc>
          <w:tcPr>
            <w:tcW w:w="5478" w:type="dxa"/>
            <w:gridSpan w:val="8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U B Y Ł O   Z   P O W O D U</w:t>
            </w:r>
          </w:p>
        </w:tc>
        <w:tc>
          <w:tcPr>
            <w:tcW w:w="772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Stan w ostatnim dniu okresu sprawozdaw</w:t>
            </w:r>
            <w:r w:rsidRPr="00A66F9D">
              <w:rPr>
                <w:rFonts w:ascii="Arial" w:hAnsi="Arial"/>
                <w:sz w:val="12"/>
              </w:rPr>
              <w:softHyphen/>
              <w:t>czego</w:t>
            </w:r>
          </w:p>
        </w:tc>
        <w:tc>
          <w:tcPr>
            <w:tcW w:w="777" w:type="dxa"/>
            <w:vMerge w:val="restart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Wykonywane środki</w:t>
            </w:r>
          </w:p>
        </w:tc>
      </w:tr>
      <w:tr w:rsidR="00A66F9D" w:rsidRPr="00A66F9D" w:rsidTr="009E173B">
        <w:trPr>
          <w:cantSplit/>
          <w:trHeight w:val="600"/>
        </w:trPr>
        <w:tc>
          <w:tcPr>
            <w:tcW w:w="2325" w:type="dxa"/>
            <w:gridSpan w:val="2"/>
            <w:vMerge/>
          </w:tcPr>
          <w:p w:rsidR="00B82EF5" w:rsidRPr="00A66F9D" w:rsidRDefault="00B82EF5">
            <w:pPr>
              <w:rPr>
                <w:rFonts w:ascii="Arial" w:hAnsi="Arial"/>
                <w:sz w:val="10"/>
              </w:rPr>
            </w:pPr>
          </w:p>
        </w:tc>
        <w:tc>
          <w:tcPr>
            <w:tcW w:w="822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720" w:type="dxa"/>
            <w:vMerge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771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ogółem</w:t>
            </w:r>
          </w:p>
        </w:tc>
        <w:tc>
          <w:tcPr>
            <w:tcW w:w="68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warunkowego zwolnienia</w:t>
            </w:r>
          </w:p>
        </w:tc>
        <w:tc>
          <w:tcPr>
            <w:tcW w:w="68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zmiany lub uchylenia środka</w:t>
            </w:r>
          </w:p>
        </w:tc>
        <w:tc>
          <w:tcPr>
            <w:tcW w:w="68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zwolnienia z powodu upływu wieku</w:t>
            </w:r>
          </w:p>
        </w:tc>
        <w:tc>
          <w:tcPr>
            <w:tcW w:w="656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umieszcze</w:t>
            </w:r>
            <w:r w:rsidRPr="00A66F9D">
              <w:rPr>
                <w:rFonts w:ascii="Arial" w:hAnsi="Arial"/>
                <w:sz w:val="12"/>
              </w:rPr>
              <w:softHyphen/>
            </w:r>
            <w:r w:rsidRPr="00A66F9D">
              <w:rPr>
                <w:rFonts w:ascii="Arial" w:hAnsi="Arial"/>
                <w:sz w:val="12"/>
              </w:rPr>
              <w:softHyphen/>
              <w:t>nia w zakładzie poprawczym</w:t>
            </w:r>
          </w:p>
        </w:tc>
        <w:tc>
          <w:tcPr>
            <w:tcW w:w="632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orzeczenia kary</w:t>
            </w:r>
          </w:p>
        </w:tc>
        <w:tc>
          <w:tcPr>
            <w:tcW w:w="698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przekazania innemu </w:t>
            </w:r>
          </w:p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sądowi</w:t>
            </w:r>
          </w:p>
        </w:tc>
        <w:tc>
          <w:tcPr>
            <w:tcW w:w="681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innego</w:t>
            </w:r>
          </w:p>
        </w:tc>
        <w:tc>
          <w:tcPr>
            <w:tcW w:w="772" w:type="dxa"/>
            <w:vMerge/>
          </w:tcPr>
          <w:p w:rsidR="00B82EF5" w:rsidRPr="00A66F9D" w:rsidRDefault="00B82EF5">
            <w:pPr>
              <w:rPr>
                <w:rFonts w:ascii="Arial" w:hAnsi="Arial"/>
                <w:sz w:val="12"/>
              </w:rPr>
            </w:pPr>
          </w:p>
        </w:tc>
        <w:tc>
          <w:tcPr>
            <w:tcW w:w="777" w:type="dxa"/>
            <w:vMerge/>
          </w:tcPr>
          <w:p w:rsidR="00B82EF5" w:rsidRPr="00A66F9D" w:rsidRDefault="00B82EF5">
            <w:pPr>
              <w:rPr>
                <w:rFonts w:ascii="Arial" w:hAnsi="Arial"/>
                <w:sz w:val="12"/>
              </w:rPr>
            </w:pPr>
          </w:p>
        </w:tc>
      </w:tr>
      <w:tr w:rsidR="00A66F9D" w:rsidRPr="00A66F9D" w:rsidTr="009E173B">
        <w:trPr>
          <w:cantSplit/>
          <w:trHeight w:val="200"/>
        </w:trPr>
        <w:tc>
          <w:tcPr>
            <w:tcW w:w="2325" w:type="dxa"/>
            <w:gridSpan w:val="2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822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72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771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68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68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5</w:t>
            </w:r>
          </w:p>
        </w:tc>
        <w:tc>
          <w:tcPr>
            <w:tcW w:w="680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6</w:t>
            </w:r>
          </w:p>
        </w:tc>
        <w:tc>
          <w:tcPr>
            <w:tcW w:w="656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7</w:t>
            </w:r>
          </w:p>
        </w:tc>
        <w:tc>
          <w:tcPr>
            <w:tcW w:w="632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8</w:t>
            </w:r>
          </w:p>
        </w:tc>
        <w:tc>
          <w:tcPr>
            <w:tcW w:w="698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9</w:t>
            </w:r>
          </w:p>
        </w:tc>
        <w:tc>
          <w:tcPr>
            <w:tcW w:w="681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10</w:t>
            </w:r>
          </w:p>
        </w:tc>
        <w:tc>
          <w:tcPr>
            <w:tcW w:w="772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11</w:t>
            </w:r>
          </w:p>
        </w:tc>
        <w:tc>
          <w:tcPr>
            <w:tcW w:w="777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12</w:t>
            </w:r>
          </w:p>
        </w:tc>
      </w:tr>
      <w:tr w:rsidR="00DE7572" w:rsidRPr="00A66F9D" w:rsidTr="009E173B">
        <w:trPr>
          <w:trHeight w:val="300"/>
        </w:trPr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instytucji lub organizacji do</w:t>
            </w:r>
          </w:p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przygotowania zawodowego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822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7572" w:rsidRPr="00A66F9D" w:rsidTr="009E173B">
        <w:trPr>
          <w:trHeight w:val="300"/>
        </w:trPr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rodzinie zastępczej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82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8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7572" w:rsidRPr="00A66F9D" w:rsidTr="009E173B">
        <w:trPr>
          <w:trHeight w:val="300"/>
        </w:trPr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bookmarkStart w:id="1" w:name="OLE_LINK1"/>
            <w:r w:rsidRPr="00A66F9D">
              <w:rPr>
                <w:rFonts w:ascii="Arial" w:hAnsi="Arial"/>
                <w:sz w:val="10"/>
              </w:rPr>
              <w:t>młodzieżowym ośrodku wychowawczym</w:t>
            </w:r>
            <w:bookmarkEnd w:id="1"/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82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2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7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56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8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DE7572" w:rsidRPr="00A66F9D" w:rsidTr="009E173B">
        <w:trPr>
          <w:trHeight w:val="300"/>
        </w:trPr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młodzieżowym ośrodku socjoterapii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82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6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8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7572" w:rsidRPr="00A66F9D" w:rsidTr="009E173B">
        <w:trPr>
          <w:trHeight w:val="300"/>
        </w:trPr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zakładzie poprawczym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82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2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8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E7572" w:rsidRPr="00A66F9D" w:rsidTr="009E173B">
        <w:trPr>
          <w:trHeight w:val="300"/>
        </w:trPr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zakładzie leczniczym lub innym</w:t>
            </w:r>
          </w:p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odpowiednim zakładzie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82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8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2" w:type="dxa"/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E7572" w:rsidRPr="00A66F9D" w:rsidTr="009E173B">
        <w:trPr>
          <w:trHeight w:val="300"/>
        </w:trPr>
        <w:tc>
          <w:tcPr>
            <w:tcW w:w="2070" w:type="dxa"/>
            <w:tcBorders>
              <w:right w:val="single" w:sz="12" w:space="0" w:color="auto"/>
            </w:tcBorders>
            <w:vAlign w:val="center"/>
          </w:tcPr>
          <w:p w:rsidR="00DE7572" w:rsidRPr="00A66F9D" w:rsidRDefault="00DE7572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ośrodku szkolno-wychowawczym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572" w:rsidRPr="00A66F9D" w:rsidRDefault="00DE7572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822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2" w:type="dxa"/>
            <w:tcBorders>
              <w:bottom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7572" w:rsidRDefault="00DE75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82EF5" w:rsidRPr="00A66F9D" w:rsidRDefault="00B82EF5">
      <w:pPr>
        <w:rPr>
          <w:rFonts w:ascii="Arial" w:hAnsi="Arial"/>
          <w:sz w:val="10"/>
        </w:rPr>
      </w:pPr>
    </w:p>
    <w:p w:rsidR="00693306" w:rsidRPr="00A66F9D" w:rsidRDefault="00693306">
      <w:pPr>
        <w:rPr>
          <w:rFonts w:ascii="Arial" w:hAnsi="Arial"/>
          <w:sz w:val="10"/>
        </w:rPr>
        <w:sectPr w:rsidR="00693306" w:rsidRPr="00A66F9D">
          <w:type w:val="continuous"/>
          <w:pgSz w:w="11907" w:h="16840" w:code="9"/>
          <w:pgMar w:top="851" w:right="624" w:bottom="851" w:left="624" w:header="0" w:footer="0" w:gutter="0"/>
          <w:cols w:space="340" w:equalWidth="0">
            <w:col w:w="10659" w:space="340"/>
          </w:cols>
        </w:sectPr>
      </w:pPr>
    </w:p>
    <w:p w:rsidR="00D97497" w:rsidRDefault="00D97497">
      <w:pPr>
        <w:pStyle w:val="Nagwek6"/>
        <w:rPr>
          <w:sz w:val="20"/>
        </w:rPr>
      </w:pPr>
    </w:p>
    <w:p w:rsidR="00B82EF5" w:rsidRPr="00A66F9D" w:rsidRDefault="00B82EF5">
      <w:pPr>
        <w:pStyle w:val="Nagwek6"/>
        <w:rPr>
          <w:sz w:val="20"/>
        </w:rPr>
      </w:pPr>
      <w:r w:rsidRPr="00A66F9D">
        <w:rPr>
          <w:sz w:val="20"/>
        </w:rPr>
        <w:t xml:space="preserve">Dział </w:t>
      </w:r>
      <w:r w:rsidR="00D97497">
        <w:rPr>
          <w:sz w:val="20"/>
        </w:rPr>
        <w:t>1.1.7</w:t>
      </w:r>
      <w:r w:rsidR="000640DE">
        <w:rPr>
          <w:sz w:val="20"/>
        </w:rPr>
        <w:t>.</w:t>
      </w:r>
      <w:r w:rsidRPr="00A66F9D">
        <w:rPr>
          <w:sz w:val="20"/>
        </w:rPr>
        <w:t xml:space="preserve"> Ośrodki kuratorskie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418"/>
        <w:gridCol w:w="255"/>
        <w:gridCol w:w="1077"/>
      </w:tblGrid>
      <w:tr w:rsidR="00A66F9D" w:rsidRPr="00A66F9D" w:rsidTr="009E173B">
        <w:trPr>
          <w:cantSplit/>
          <w:trHeight w:hRule="exact" w:val="300"/>
        </w:trPr>
        <w:tc>
          <w:tcPr>
            <w:tcW w:w="3091" w:type="dxa"/>
            <w:gridSpan w:val="4"/>
            <w:vAlign w:val="center"/>
          </w:tcPr>
          <w:p w:rsidR="00B82EF5" w:rsidRPr="00A66F9D" w:rsidRDefault="00B82EF5">
            <w:pPr>
              <w:pStyle w:val="Nagwek7"/>
              <w:rPr>
                <w:b w:val="0"/>
                <w:sz w:val="12"/>
              </w:rPr>
            </w:pPr>
            <w:r w:rsidRPr="00A66F9D">
              <w:rPr>
                <w:b w:val="0"/>
                <w:sz w:val="12"/>
              </w:rPr>
              <w:t>Wyszczególnienie</w:t>
            </w:r>
          </w:p>
        </w:tc>
        <w:tc>
          <w:tcPr>
            <w:tcW w:w="1077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Liczba</w:t>
            </w:r>
          </w:p>
        </w:tc>
      </w:tr>
      <w:tr w:rsidR="00A66F9D" w:rsidRPr="00A66F9D" w:rsidTr="009E173B">
        <w:trPr>
          <w:cantSplit/>
          <w:trHeight w:hRule="exact" w:val="200"/>
        </w:trPr>
        <w:tc>
          <w:tcPr>
            <w:tcW w:w="3091" w:type="dxa"/>
            <w:gridSpan w:val="4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1077" w:type="dxa"/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</w:t>
            </w:r>
          </w:p>
        </w:tc>
      </w:tr>
      <w:tr w:rsidR="00A66F9D" w:rsidRPr="00A66F9D" w:rsidTr="009E173B">
        <w:trPr>
          <w:cantSplit/>
          <w:trHeight w:hRule="exact" w:val="300"/>
        </w:trPr>
        <w:tc>
          <w:tcPr>
            <w:tcW w:w="567" w:type="dxa"/>
            <w:vMerge w:val="restart"/>
            <w:vAlign w:val="center"/>
          </w:tcPr>
          <w:p w:rsidR="00B82EF5" w:rsidRPr="00A66F9D" w:rsidRDefault="00B82EF5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Ośrodki</w:t>
            </w:r>
          </w:p>
        </w:tc>
        <w:tc>
          <w:tcPr>
            <w:tcW w:w="2269" w:type="dxa"/>
            <w:gridSpan w:val="2"/>
            <w:tcBorders>
              <w:right w:val="single" w:sz="12" w:space="0" w:color="auto"/>
            </w:tcBorders>
            <w:vAlign w:val="center"/>
          </w:tcPr>
          <w:p w:rsidR="00B82EF5" w:rsidRPr="00A66F9D" w:rsidRDefault="00B82EF5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 xml:space="preserve">stan w ostatnim dniu poprzedniego okresu </w:t>
            </w:r>
          </w:p>
          <w:p w:rsidR="00B82EF5" w:rsidRPr="00A66F9D" w:rsidRDefault="00B82EF5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sprawozdawczego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EF5" w:rsidRPr="00A66F9D" w:rsidRDefault="00B82EF5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EF5" w:rsidRPr="00D97497" w:rsidRDefault="00B82EF5" w:rsidP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7497" w:rsidRPr="00A66F9D" w:rsidTr="009E173B">
        <w:trPr>
          <w:cantSplit/>
          <w:trHeight w:hRule="exact" w:val="300"/>
        </w:trPr>
        <w:tc>
          <w:tcPr>
            <w:tcW w:w="567" w:type="dxa"/>
            <w:vMerge/>
            <w:vAlign w:val="center"/>
          </w:tcPr>
          <w:p w:rsidR="00D97497" w:rsidRPr="00A66F9D" w:rsidRDefault="00D97497">
            <w:pPr>
              <w:ind w:left="57"/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przybyło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w okresie sprawozdawczym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97497" w:rsidRPr="00A66F9D" w:rsidRDefault="00D97497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97497" w:rsidRPr="00A66F9D" w:rsidTr="009E173B">
        <w:trPr>
          <w:cantSplit/>
          <w:trHeight w:hRule="exact" w:val="300"/>
        </w:trPr>
        <w:tc>
          <w:tcPr>
            <w:tcW w:w="567" w:type="dxa"/>
            <w:vMerge/>
            <w:vAlign w:val="center"/>
          </w:tcPr>
          <w:p w:rsidR="00D97497" w:rsidRPr="00A66F9D" w:rsidRDefault="00D97497">
            <w:pPr>
              <w:ind w:left="57"/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ubyło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97497" w:rsidRPr="00A66F9D" w:rsidRDefault="00D97497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97497" w:rsidRPr="00A66F9D" w:rsidTr="009E173B">
        <w:trPr>
          <w:cantSplit/>
          <w:trHeight w:hRule="exact" w:val="300"/>
        </w:trPr>
        <w:tc>
          <w:tcPr>
            <w:tcW w:w="567" w:type="dxa"/>
            <w:vMerge/>
            <w:vAlign w:val="center"/>
          </w:tcPr>
          <w:p w:rsidR="00D97497" w:rsidRPr="00A66F9D" w:rsidRDefault="00D97497">
            <w:pPr>
              <w:ind w:left="57"/>
              <w:rPr>
                <w:rFonts w:ascii="Arial" w:hAnsi="Arial"/>
                <w:sz w:val="10"/>
              </w:rPr>
            </w:pPr>
          </w:p>
        </w:tc>
        <w:tc>
          <w:tcPr>
            <w:tcW w:w="2269" w:type="dxa"/>
            <w:gridSpan w:val="2"/>
            <w:tcBorders>
              <w:right w:val="single" w:sz="12" w:space="0" w:color="auto"/>
            </w:tcBorders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stan w ostatnim dniu okresu sprawozdawczego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97497" w:rsidRPr="00A66F9D" w:rsidRDefault="00D97497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97497" w:rsidRPr="00A66F9D" w:rsidTr="009E173B">
        <w:trPr>
          <w:cantSplit/>
          <w:trHeight w:hRule="exact" w:val="300"/>
        </w:trPr>
        <w:tc>
          <w:tcPr>
            <w:tcW w:w="567" w:type="dxa"/>
            <w:vMerge w:val="restart"/>
            <w:vAlign w:val="center"/>
          </w:tcPr>
          <w:p w:rsidR="00D97497" w:rsidRPr="00A66F9D" w:rsidRDefault="00D97497">
            <w:pPr>
              <w:ind w:left="57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Nieletni</w:t>
            </w:r>
          </w:p>
        </w:tc>
        <w:tc>
          <w:tcPr>
            <w:tcW w:w="2269" w:type="dxa"/>
            <w:gridSpan w:val="2"/>
            <w:tcBorders>
              <w:right w:val="single" w:sz="12" w:space="0" w:color="auto"/>
            </w:tcBorders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 xml:space="preserve">ogółem </w:t>
            </w:r>
          </w:p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(stan w ostatnim dniu okresu sprawozdawczego)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97497" w:rsidRPr="00A66F9D" w:rsidRDefault="00D97497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97497" w:rsidRPr="00A66F9D" w:rsidTr="009E173B">
        <w:trPr>
          <w:cantSplit/>
          <w:trHeight w:hRule="exact" w:val="300"/>
        </w:trPr>
        <w:tc>
          <w:tcPr>
            <w:tcW w:w="567" w:type="dxa"/>
            <w:vMerge/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ze spraw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Nw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97497" w:rsidRPr="00A66F9D" w:rsidRDefault="00D97497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06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97497" w:rsidRPr="00A66F9D" w:rsidTr="009E173B">
        <w:trPr>
          <w:cantSplit/>
          <w:trHeight w:hRule="exact" w:val="300"/>
        </w:trPr>
        <w:tc>
          <w:tcPr>
            <w:tcW w:w="567" w:type="dxa"/>
            <w:vMerge/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vMerge/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7497" w:rsidRPr="00A66F9D" w:rsidRDefault="00D97497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Opm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7497" w:rsidRPr="00A66F9D" w:rsidRDefault="00D97497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07</w:t>
            </w: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73C67" w:rsidRPr="00A66F9D" w:rsidRDefault="00D73C67" w:rsidP="00736D37">
      <w:pPr>
        <w:pStyle w:val="Nagwek6"/>
        <w:rPr>
          <w:sz w:val="16"/>
          <w:szCs w:val="16"/>
        </w:rPr>
      </w:pPr>
    </w:p>
    <w:p w:rsidR="00CE2DDD" w:rsidRPr="00A66F9D" w:rsidRDefault="00CE2DDD" w:rsidP="00CE2DDD"/>
    <w:p w:rsidR="00CE2DDD" w:rsidRPr="00D97497" w:rsidRDefault="000640DE" w:rsidP="00D97497">
      <w:pPr>
        <w:pStyle w:val="Nagwek6"/>
        <w:rPr>
          <w:sz w:val="20"/>
        </w:rPr>
      </w:pPr>
      <w:r>
        <w:rPr>
          <w:sz w:val="20"/>
        </w:rPr>
        <w:t xml:space="preserve">Dział </w:t>
      </w:r>
      <w:r w:rsidR="00D97497">
        <w:rPr>
          <w:sz w:val="20"/>
        </w:rPr>
        <w:t>1.1</w:t>
      </w:r>
      <w:r w:rsidR="00D97497" w:rsidRPr="00A66F9D">
        <w:rPr>
          <w:sz w:val="20"/>
        </w:rPr>
        <w:t>.</w:t>
      </w:r>
      <w:r w:rsidR="00D97497">
        <w:rPr>
          <w:sz w:val="20"/>
        </w:rPr>
        <w:t>8.</w:t>
      </w:r>
      <w:r w:rsidR="00D97497" w:rsidRPr="00A66F9D">
        <w:rPr>
          <w:sz w:val="20"/>
        </w:rPr>
        <w:t xml:space="preserve"> Posiedzenia wykonawcze</w:t>
      </w:r>
    </w:p>
    <w:tbl>
      <w:tblPr>
        <w:tblW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871"/>
        <w:gridCol w:w="255"/>
        <w:gridCol w:w="841"/>
        <w:gridCol w:w="917"/>
        <w:gridCol w:w="964"/>
        <w:gridCol w:w="832"/>
        <w:gridCol w:w="9"/>
        <w:gridCol w:w="576"/>
      </w:tblGrid>
      <w:tr w:rsidR="00D97497" w:rsidRPr="00A66F9D" w:rsidTr="00E7526E">
        <w:trPr>
          <w:cantSplit/>
        </w:trPr>
        <w:tc>
          <w:tcPr>
            <w:tcW w:w="2126" w:type="dxa"/>
            <w:gridSpan w:val="2"/>
            <w:vMerge w:val="restart"/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Wyszczególnienie</w:t>
            </w:r>
          </w:p>
        </w:tc>
        <w:tc>
          <w:tcPr>
            <w:tcW w:w="4139" w:type="dxa"/>
            <w:gridSpan w:val="6"/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Liczba spraw, w których</w:t>
            </w:r>
          </w:p>
        </w:tc>
      </w:tr>
      <w:tr w:rsidR="00D97497" w:rsidRPr="00A66F9D" w:rsidTr="00E7526E">
        <w:trPr>
          <w:cantSplit/>
          <w:trHeight w:val="760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Ogółem</w:t>
            </w:r>
          </w:p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(rubr. 2 do 5)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wydano </w:t>
            </w:r>
          </w:p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orzeczenie </w:t>
            </w:r>
          </w:p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wykonawcze (merytoryczne)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wykonano </w:t>
            </w:r>
          </w:p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 xml:space="preserve">czynności </w:t>
            </w:r>
          </w:p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kontrolne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podjęto</w:t>
            </w:r>
          </w:p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czynności lub działania poza- orzecznicze poza sądem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2"/>
              </w:rPr>
            </w:pPr>
            <w:r w:rsidRPr="00A66F9D">
              <w:rPr>
                <w:rFonts w:ascii="Arial" w:hAnsi="Arial"/>
                <w:sz w:val="12"/>
              </w:rPr>
              <w:t>inne</w:t>
            </w:r>
          </w:p>
        </w:tc>
      </w:tr>
      <w:tr w:rsidR="00D97497" w:rsidRPr="00A66F9D" w:rsidTr="00E53667">
        <w:trPr>
          <w:cantSplit/>
          <w:trHeight w:hRule="exact" w:val="200"/>
        </w:trPr>
        <w:tc>
          <w:tcPr>
            <w:tcW w:w="2126" w:type="dxa"/>
            <w:gridSpan w:val="2"/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</w:t>
            </w:r>
          </w:p>
        </w:tc>
        <w:tc>
          <w:tcPr>
            <w:tcW w:w="841" w:type="dxa"/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1</w:t>
            </w:r>
          </w:p>
        </w:tc>
        <w:tc>
          <w:tcPr>
            <w:tcW w:w="917" w:type="dxa"/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2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3</w:t>
            </w:r>
          </w:p>
        </w:tc>
        <w:tc>
          <w:tcPr>
            <w:tcW w:w="832" w:type="dxa"/>
            <w:tcBorders>
              <w:bottom w:val="single" w:sz="12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4</w:t>
            </w:r>
          </w:p>
        </w:tc>
        <w:tc>
          <w:tcPr>
            <w:tcW w:w="585" w:type="dxa"/>
            <w:gridSpan w:val="2"/>
            <w:tcBorders>
              <w:bottom w:val="single" w:sz="12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5</w:t>
            </w:r>
          </w:p>
        </w:tc>
      </w:tr>
      <w:tr w:rsidR="00D97497" w:rsidRPr="00A66F9D" w:rsidTr="00E53667">
        <w:trPr>
          <w:trHeight w:hRule="exact" w:val="300"/>
        </w:trPr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:rsidR="00D97497" w:rsidRPr="00A66F9D" w:rsidRDefault="00D97497" w:rsidP="00E7526E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Sprawy załatwione na posiedzeniach wykonawczych (w. 2 do 4)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01</w:t>
            </w:r>
          </w:p>
        </w:tc>
        <w:tc>
          <w:tcPr>
            <w:tcW w:w="841" w:type="dxa"/>
            <w:tcBorders>
              <w:top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2.404</w:t>
            </w:r>
          </w:p>
        </w:tc>
        <w:tc>
          <w:tcPr>
            <w:tcW w:w="91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2.121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</w:tr>
      <w:tr w:rsidR="00D97497" w:rsidRPr="00A66F9D" w:rsidTr="00E53667">
        <w:trPr>
          <w:trHeight w:hRule="exact" w:val="300"/>
        </w:trPr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:rsidR="00D97497" w:rsidRPr="00A66F9D" w:rsidRDefault="00D97497" w:rsidP="00E7526E">
            <w:pPr>
              <w:ind w:left="112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nieletnich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02</w:t>
            </w:r>
          </w:p>
        </w:tc>
        <w:tc>
          <w:tcPr>
            <w:tcW w:w="841" w:type="dxa"/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D97497" w:rsidRPr="00A66F9D" w:rsidTr="00E53667">
        <w:trPr>
          <w:trHeight w:hRule="exact" w:val="300"/>
        </w:trPr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:rsidR="00D97497" w:rsidRPr="00A66F9D" w:rsidRDefault="00D97497" w:rsidP="00E7526E">
            <w:pPr>
              <w:ind w:left="112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małoletnich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1.029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899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</w:tr>
      <w:tr w:rsidR="00D97497" w:rsidRPr="00A66F9D" w:rsidTr="00E53667">
        <w:trPr>
          <w:trHeight w:hRule="exact" w:val="300"/>
        </w:trPr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:rsidR="00D97497" w:rsidRPr="00A66F9D" w:rsidRDefault="00D97497" w:rsidP="00E7526E">
            <w:pPr>
              <w:ind w:left="112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dorosłych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1.066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965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D97497" w:rsidRPr="00A66F9D" w:rsidTr="00E53667">
        <w:trPr>
          <w:trHeight w:hRule="exact" w:val="300"/>
        </w:trPr>
        <w:tc>
          <w:tcPr>
            <w:tcW w:w="1871" w:type="dxa"/>
            <w:tcBorders>
              <w:right w:val="single" w:sz="12" w:space="0" w:color="auto"/>
            </w:tcBorders>
            <w:vAlign w:val="center"/>
          </w:tcPr>
          <w:p w:rsidR="00D97497" w:rsidRPr="00A66F9D" w:rsidRDefault="00D97497" w:rsidP="00E7526E">
            <w:pPr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Liczba posiedzeń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497" w:rsidRPr="00A66F9D" w:rsidRDefault="00D97497" w:rsidP="00E7526E">
            <w:pPr>
              <w:jc w:val="center"/>
              <w:rPr>
                <w:rFonts w:ascii="Arial" w:hAnsi="Arial"/>
                <w:sz w:val="10"/>
              </w:rPr>
            </w:pPr>
            <w:r w:rsidRPr="00A66F9D">
              <w:rPr>
                <w:rFonts w:ascii="Arial" w:hAnsi="Arial"/>
                <w:sz w:val="10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497" w:rsidRDefault="00D9749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97497" w:rsidRPr="00A66F9D" w:rsidRDefault="00D97497" w:rsidP="00E7526E">
            <w:pPr>
              <w:rPr>
                <w:rFonts w:ascii="Arial" w:hAnsi="Arial"/>
                <w:sz w:val="10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7497" w:rsidRPr="00A66F9D" w:rsidRDefault="00D97497" w:rsidP="00E7526E">
            <w:pPr>
              <w:rPr>
                <w:rFonts w:ascii="Arial" w:hAnsi="Arial"/>
                <w:sz w:val="10"/>
              </w:rPr>
            </w:pPr>
          </w:p>
        </w:tc>
      </w:tr>
    </w:tbl>
    <w:p w:rsidR="00D97497" w:rsidRDefault="00D97497" w:rsidP="00261BBF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0640DE" w:rsidRPr="000640DE" w:rsidRDefault="000640DE" w:rsidP="000640DE">
      <w:pPr>
        <w:rPr>
          <w:rFonts w:ascii="Arial" w:hAnsi="Arial" w:cs="Arial"/>
          <w:b/>
          <w:bCs/>
        </w:rPr>
      </w:pPr>
      <w:r w:rsidRPr="000640DE">
        <w:rPr>
          <w:rFonts w:ascii="Arial" w:hAnsi="Arial" w:cs="Arial"/>
          <w:b/>
          <w:bCs/>
        </w:rPr>
        <w:t xml:space="preserve">Dział 1.2. Załatwienie spraw przez referendarzy </w:t>
      </w:r>
    </w:p>
    <w:tbl>
      <w:tblPr>
        <w:tblW w:w="9058" w:type="dxa"/>
        <w:tblInd w:w="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0"/>
        <w:gridCol w:w="310"/>
        <w:gridCol w:w="1958"/>
      </w:tblGrid>
      <w:tr w:rsidR="000640DE" w:rsidRPr="000640DE" w:rsidTr="00E7526E">
        <w:trPr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40DE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40DE">
              <w:rPr>
                <w:rFonts w:ascii="Arial" w:hAnsi="Arial" w:cs="Arial"/>
                <w:sz w:val="14"/>
                <w:szCs w:val="14"/>
              </w:rPr>
              <w:t>Liczba spraw załatwionych przez referendarzy rep. Nkd</w:t>
            </w:r>
          </w:p>
        </w:tc>
      </w:tr>
      <w:tr w:rsidR="000640DE" w:rsidRPr="000640DE" w:rsidTr="00E7526E">
        <w:trPr>
          <w:trHeight w:val="20"/>
        </w:trPr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0DE" w:rsidRPr="000640DE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40D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40DE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0640DE" w:rsidRPr="000640DE" w:rsidTr="002854AC">
        <w:trPr>
          <w:trHeight w:hRule="exact" w:val="227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rPr>
                <w:rFonts w:ascii="Arial" w:hAnsi="Arial" w:cs="Arial"/>
                <w:sz w:val="14"/>
                <w:szCs w:val="14"/>
              </w:rPr>
            </w:pPr>
            <w:r w:rsidRPr="000640DE">
              <w:rPr>
                <w:rFonts w:ascii="Arial" w:hAnsi="Arial" w:cs="Arial"/>
                <w:sz w:val="14"/>
                <w:szCs w:val="14"/>
              </w:rPr>
              <w:t>W przedmiocie zwolnienia od kosztów sądowych i/lub ustanowienia adwokata lub radcy prawnego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40DE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640DE" w:rsidRPr="000640DE" w:rsidRDefault="000640D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40DE" w:rsidRPr="000640DE" w:rsidTr="002854AC">
        <w:trPr>
          <w:trHeight w:hRule="exact" w:val="227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rPr>
                <w:rFonts w:ascii="Arial" w:hAnsi="Arial" w:cs="Arial"/>
                <w:sz w:val="14"/>
                <w:szCs w:val="14"/>
              </w:rPr>
            </w:pPr>
            <w:r w:rsidRPr="000640DE">
              <w:rPr>
                <w:rFonts w:ascii="Arial" w:hAnsi="Arial" w:cs="Arial"/>
                <w:sz w:val="14"/>
                <w:szCs w:val="14"/>
              </w:rPr>
              <w:t xml:space="preserve">Zwrot pism (wniosku lub pozwu)  po bezskutecznym upływie terminu do ich uzupełnienia i opłacenia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40DE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640DE" w:rsidRPr="000640DE" w:rsidRDefault="000640D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40DE" w:rsidRPr="000640DE" w:rsidTr="002854AC">
        <w:trPr>
          <w:trHeight w:hRule="exact" w:val="227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rPr>
                <w:rFonts w:ascii="Arial" w:hAnsi="Arial" w:cs="Arial"/>
                <w:sz w:val="14"/>
                <w:szCs w:val="14"/>
              </w:rPr>
            </w:pPr>
            <w:r w:rsidRPr="000640DE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40DE" w:rsidRPr="000640DE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40DE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640DE" w:rsidRPr="000640DE" w:rsidRDefault="000640D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71B96" w:rsidRDefault="00A71B96" w:rsidP="000640DE">
      <w:pPr>
        <w:rPr>
          <w:rFonts w:ascii="Arial" w:hAnsi="Arial" w:cs="Arial"/>
          <w:sz w:val="12"/>
          <w:szCs w:val="12"/>
        </w:rPr>
      </w:pPr>
    </w:p>
    <w:p w:rsidR="00A71B96" w:rsidRPr="007D7857" w:rsidRDefault="00A71B96" w:rsidP="00A71B96">
      <w:pPr>
        <w:widowControl w:val="0"/>
        <w:rPr>
          <w:rFonts w:ascii="Arial" w:hAnsi="Arial" w:cs="Arial"/>
          <w:b/>
        </w:rPr>
      </w:pPr>
    </w:p>
    <w:p w:rsidR="00A71B96" w:rsidRPr="007D7857" w:rsidRDefault="00A71B96" w:rsidP="00A71B96">
      <w:pPr>
        <w:widowControl w:val="0"/>
        <w:rPr>
          <w:rFonts w:ascii="Arial" w:hAnsi="Arial" w:cs="Arial"/>
          <w:b/>
        </w:rPr>
      </w:pPr>
      <w:r w:rsidRPr="007D7857">
        <w:rPr>
          <w:rFonts w:ascii="Arial" w:hAnsi="Arial" w:cs="Arial"/>
          <w:b/>
        </w:rPr>
        <w:t>Dział 1.3. Terminowość sporządzania uzasadnień</w:t>
      </w:r>
    </w:p>
    <w:tbl>
      <w:tblPr>
        <w:tblW w:w="1099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84"/>
        <w:gridCol w:w="991"/>
        <w:gridCol w:w="851"/>
        <w:gridCol w:w="672"/>
        <w:gridCol w:w="808"/>
        <w:gridCol w:w="714"/>
        <w:gridCol w:w="872"/>
        <w:gridCol w:w="762"/>
        <w:gridCol w:w="851"/>
        <w:gridCol w:w="763"/>
        <w:gridCol w:w="991"/>
        <w:gridCol w:w="935"/>
        <w:gridCol w:w="935"/>
      </w:tblGrid>
      <w:tr w:rsidR="007D7857" w:rsidRPr="007D7857" w:rsidTr="00A71B96">
        <w:trPr>
          <w:cantSplit/>
          <w:trHeight w:val="247"/>
        </w:trPr>
        <w:tc>
          <w:tcPr>
            <w:tcW w:w="8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pStyle w:val="Tekstpodstawowy2"/>
              <w:jc w:val="center"/>
              <w:rPr>
                <w:sz w:val="14"/>
              </w:rPr>
            </w:pPr>
            <w:r w:rsidRPr="007D7857">
              <w:rPr>
                <w:sz w:val="14"/>
              </w:rPr>
              <w:t>SPRAWY</w:t>
            </w:r>
          </w:p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7D7857">
              <w:rPr>
                <w:rFonts w:ascii="Arial" w:hAnsi="Arial" w:cs="Arial"/>
                <w:sz w:val="14"/>
              </w:rPr>
              <w:t xml:space="preserve">według repertoriów </w:t>
            </w:r>
          </w:p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275" w:type="dxa"/>
            <w:gridSpan w:val="10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7D7857">
              <w:rPr>
                <w:rFonts w:ascii="Arial" w:hAnsi="Arial" w:cs="Arial"/>
                <w:sz w:val="14"/>
              </w:rPr>
              <w:t>Terminowość sporządzania uzasadnień</w:t>
            </w:r>
          </w:p>
        </w:tc>
        <w:tc>
          <w:tcPr>
            <w:tcW w:w="935" w:type="dxa"/>
            <w:vMerge w:val="restar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7D7857">
              <w:rPr>
                <w:rFonts w:ascii="Arial" w:hAnsi="Arial" w:cs="Arial"/>
                <w:sz w:val="14"/>
              </w:rPr>
              <w:t>Uzasadnienia wygłoszone (art.328 § 1</w:t>
            </w:r>
            <w:r w:rsidRPr="007D7857">
              <w:rPr>
                <w:rFonts w:ascii="Arial" w:hAnsi="Arial" w:cs="Arial"/>
                <w:sz w:val="14"/>
                <w:vertAlign w:val="superscript"/>
              </w:rPr>
              <w:t>1</w:t>
            </w:r>
            <w:r w:rsidRPr="007D7857">
              <w:rPr>
                <w:rFonts w:ascii="Arial" w:hAnsi="Arial" w:cs="Arial"/>
                <w:sz w:val="14"/>
              </w:rPr>
              <w:t xml:space="preserve"> kpc)</w:t>
            </w:r>
          </w:p>
        </w:tc>
        <w:tc>
          <w:tcPr>
            <w:tcW w:w="935" w:type="dxa"/>
            <w:vMerge w:val="restar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7D7857">
              <w:rPr>
                <w:rFonts w:ascii="Arial" w:hAnsi="Arial" w:cs="Arial"/>
                <w:sz w:val="14"/>
              </w:rPr>
              <w:t>Liczba wniosków o transkrypcje uzasadnień wygłoszonych w trybie art.328 § 1</w:t>
            </w:r>
            <w:r w:rsidRPr="007D7857">
              <w:rPr>
                <w:rFonts w:ascii="Arial" w:hAnsi="Arial" w:cs="Arial"/>
                <w:sz w:val="14"/>
                <w:vertAlign w:val="superscript"/>
              </w:rPr>
              <w:t>1</w:t>
            </w:r>
            <w:r w:rsidRPr="007D7857">
              <w:rPr>
                <w:rFonts w:ascii="Arial" w:hAnsi="Arial" w:cs="Arial"/>
                <w:sz w:val="14"/>
              </w:rPr>
              <w:t xml:space="preserve"> kpc</w:t>
            </w:r>
          </w:p>
        </w:tc>
      </w:tr>
      <w:tr w:rsidR="007D7857" w:rsidRPr="007D7857" w:rsidTr="00A71B96">
        <w:trPr>
          <w:cantSplit/>
          <w:trHeight w:val="237"/>
        </w:trPr>
        <w:tc>
          <w:tcPr>
            <w:tcW w:w="8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4"/>
                <w:szCs w:val="14"/>
              </w:rPr>
              <w:t>razem</w:t>
            </w:r>
            <w:r w:rsidRPr="007D7857">
              <w:rPr>
                <w:rFonts w:ascii="Arial" w:hAnsi="Arial" w:cs="Arial"/>
                <w:sz w:val="14"/>
                <w:szCs w:val="14"/>
              </w:rPr>
              <w:br/>
            </w:r>
            <w:r w:rsidRPr="007D7857">
              <w:rPr>
                <w:rFonts w:ascii="Arial" w:hAnsi="Arial" w:cs="Arial"/>
                <w:sz w:val="12"/>
                <w:szCs w:val="12"/>
              </w:rPr>
              <w:t>(kol. 2, 3, 5, 7, 9)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 xml:space="preserve">w terminie </w:t>
            </w:r>
          </w:p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ustawowym</w:t>
            </w:r>
          </w:p>
        </w:tc>
        <w:tc>
          <w:tcPr>
            <w:tcW w:w="6433" w:type="dxa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ind w:left="-70" w:right="-70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 xml:space="preserve">po upływie terminu ustawowego </w:t>
            </w:r>
            <w:r w:rsidRPr="007D7857">
              <w:rPr>
                <w:rFonts w:ascii="Arial" w:hAnsi="Arial" w:cs="Arial"/>
                <w:sz w:val="12"/>
                <w:vertAlign w:val="superscript"/>
              </w:rPr>
              <w:t>1)</w:t>
            </w:r>
          </w:p>
        </w:tc>
        <w:tc>
          <w:tcPr>
            <w:tcW w:w="935" w:type="dxa"/>
            <w:vMerge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5" w:type="dxa"/>
            <w:vMerge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4"/>
              </w:rPr>
            </w:pPr>
          </w:p>
        </w:tc>
      </w:tr>
      <w:tr w:rsidR="007D7857" w:rsidRPr="007D7857" w:rsidTr="00A71B96">
        <w:trPr>
          <w:cantSplit/>
          <w:trHeight w:val="282"/>
        </w:trPr>
        <w:tc>
          <w:tcPr>
            <w:tcW w:w="8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1-14 dni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15-30 dni</w:t>
            </w:r>
          </w:p>
        </w:tc>
        <w:tc>
          <w:tcPr>
            <w:tcW w:w="872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pow. 1 do 3 mies.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ponad 3 mies.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935" w:type="dxa"/>
            <w:vMerge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5" w:type="dxa"/>
            <w:vMerge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rPr>
                <w:rFonts w:ascii="Arial" w:hAnsi="Arial" w:cs="Arial"/>
                <w:sz w:val="14"/>
              </w:rPr>
            </w:pPr>
          </w:p>
        </w:tc>
      </w:tr>
      <w:tr w:rsidR="007D7857" w:rsidRPr="007D7857" w:rsidTr="00A71B96">
        <w:trPr>
          <w:cantSplit/>
          <w:trHeight w:hRule="exact" w:val="170"/>
        </w:trPr>
        <w:tc>
          <w:tcPr>
            <w:tcW w:w="850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</w:rPr>
            </w:pPr>
            <w:r w:rsidRPr="007D7857">
              <w:rPr>
                <w:rFonts w:ascii="Arial" w:hAnsi="Arial" w:cs="Arial"/>
                <w:sz w:val="12"/>
              </w:rPr>
              <w:t>12</w:t>
            </w:r>
          </w:p>
        </w:tc>
      </w:tr>
      <w:tr w:rsidR="007D7857" w:rsidRPr="007D7857" w:rsidTr="00A71B96">
        <w:trPr>
          <w:cantSplit/>
          <w:trHeight w:val="330"/>
        </w:trPr>
        <w:tc>
          <w:tcPr>
            <w:tcW w:w="56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1B96" w:rsidRPr="007D7857" w:rsidRDefault="00A71B96" w:rsidP="00E7526E">
            <w:pPr>
              <w:pStyle w:val="Nagwek1"/>
              <w:spacing w:after="40" w:line="140" w:lineRule="exact"/>
              <w:ind w:left="8"/>
              <w:rPr>
                <w:sz w:val="16"/>
                <w:szCs w:val="16"/>
              </w:rPr>
            </w:pPr>
            <w:r w:rsidRPr="007D7857">
              <w:rPr>
                <w:rFonts w:cs="Arial"/>
                <w:sz w:val="16"/>
                <w:szCs w:val="16"/>
                <w:lang w:val="en-US"/>
              </w:rPr>
              <w:t>Nkd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D7857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78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D78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B96" w:rsidRPr="007D7857" w:rsidRDefault="00A71B9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Pr="007D7857" w:rsidRDefault="000640DE" w:rsidP="000640DE">
      <w:pPr>
        <w:rPr>
          <w:rFonts w:ascii="Arial" w:hAnsi="Arial" w:cs="Arial"/>
          <w:sz w:val="12"/>
          <w:szCs w:val="12"/>
        </w:rPr>
      </w:pPr>
      <w:r w:rsidRPr="007D7857">
        <w:rPr>
          <w:rFonts w:ascii="Arial" w:hAnsi="Arial" w:cs="Arial"/>
          <w:sz w:val="12"/>
          <w:szCs w:val="12"/>
        </w:rPr>
        <w:t>1) Dodaje się liczbę dni.</w:t>
      </w:r>
    </w:p>
    <w:p w:rsidR="000640DE" w:rsidRPr="00EA2F24" w:rsidRDefault="000640DE" w:rsidP="000640DE">
      <w:pPr>
        <w:rPr>
          <w:highlight w:val="yellow"/>
        </w:rPr>
      </w:pPr>
    </w:p>
    <w:p w:rsidR="000640DE" w:rsidRPr="000F5959" w:rsidRDefault="000640DE" w:rsidP="000640DE">
      <w:pPr>
        <w:pStyle w:val="Nagwek4"/>
        <w:spacing w:after="40"/>
        <w:rPr>
          <w:rFonts w:cs="Arial"/>
          <w:sz w:val="20"/>
        </w:rPr>
      </w:pPr>
      <w:r w:rsidRPr="000F5959">
        <w:rPr>
          <w:rFonts w:cs="Arial"/>
          <w:sz w:val="20"/>
        </w:rPr>
        <w:t>Dział 2.1.1. Sprawy od dnia pierwotnego wpisu do repertorium</w:t>
      </w:r>
    </w:p>
    <w:tbl>
      <w:tblPr>
        <w:tblW w:w="107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6"/>
        <w:gridCol w:w="848"/>
        <w:gridCol w:w="851"/>
        <w:gridCol w:w="1090"/>
        <w:gridCol w:w="753"/>
        <w:gridCol w:w="708"/>
        <w:gridCol w:w="1155"/>
        <w:gridCol w:w="1090"/>
        <w:gridCol w:w="874"/>
        <w:gridCol w:w="709"/>
        <w:gridCol w:w="992"/>
        <w:gridCol w:w="850"/>
      </w:tblGrid>
      <w:tr w:rsidR="000640DE" w:rsidRPr="000F5959" w:rsidTr="00E7526E">
        <w:trPr>
          <w:trHeight w:hRule="exact" w:val="247"/>
        </w:trPr>
        <w:tc>
          <w:tcPr>
            <w:tcW w:w="8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SPRAWY</w:t>
            </w:r>
          </w:p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według repertoriów</w:t>
            </w:r>
          </w:p>
        </w:tc>
        <w:tc>
          <w:tcPr>
            <w:tcW w:w="992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Liczba spraw niezałatwionych pozostających od daty pierwszego wpływu do sądu</w:t>
            </w:r>
          </w:p>
        </w:tc>
      </w:tr>
      <w:tr w:rsidR="000640DE" w:rsidRPr="000F5959" w:rsidTr="00E7526E">
        <w:trPr>
          <w:trHeight w:hRule="exact" w:val="641"/>
        </w:trPr>
        <w:tc>
          <w:tcPr>
            <w:tcW w:w="85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40DE" w:rsidRPr="000F5959" w:rsidRDefault="000640DE" w:rsidP="00E7526E">
            <w:pPr>
              <w:spacing w:line="12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razem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(kol. 2,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suma powyżej </w:t>
            </w:r>
            <w:r w:rsidRPr="000F5959">
              <w:rPr>
                <w:rFonts w:ascii="Arial" w:hAnsi="Arial" w:cs="Arial"/>
                <w:sz w:val="14"/>
              </w:rPr>
              <w:br/>
              <w:t xml:space="preserve">3 miesięcy </w:t>
            </w:r>
            <w:r w:rsidRPr="000F5959">
              <w:rPr>
                <w:rFonts w:ascii="Arial" w:hAnsi="Arial" w:cs="Arial"/>
                <w:sz w:val="14"/>
              </w:rPr>
              <w:br/>
            </w:r>
            <w:r w:rsidRPr="000F5959">
              <w:rPr>
                <w:rFonts w:ascii="Arial" w:hAnsi="Arial" w:cs="Arial"/>
                <w:sz w:val="12"/>
                <w:szCs w:val="12"/>
              </w:rPr>
              <w:t>(kol. od 4 do 6)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3 do 6 miesięcy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suma powyżej 12 miesięcy (kol. od 7 do 11)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12 miesięcy do 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2 lat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2 do </w:t>
            </w:r>
            <w:r w:rsidRPr="000F5959">
              <w:rPr>
                <w:rFonts w:ascii="Arial" w:hAnsi="Arial" w:cs="Arial"/>
                <w:sz w:val="14"/>
              </w:rPr>
              <w:br/>
              <w:t>3 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3 do </w:t>
            </w:r>
            <w:r w:rsidRPr="000F5959">
              <w:rPr>
                <w:rFonts w:ascii="Arial" w:hAnsi="Arial" w:cs="Arial"/>
                <w:sz w:val="14"/>
              </w:rPr>
              <w:br/>
              <w:t>5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5 do </w:t>
            </w:r>
            <w:r w:rsidRPr="000F5959">
              <w:rPr>
                <w:rFonts w:ascii="Arial" w:hAnsi="Arial" w:cs="Arial"/>
                <w:sz w:val="14"/>
              </w:rPr>
              <w:br/>
              <w:t>8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ponad 8 lat</w:t>
            </w:r>
          </w:p>
        </w:tc>
      </w:tr>
      <w:tr w:rsidR="000640DE" w:rsidRPr="000F5959" w:rsidTr="00E7526E">
        <w:trPr>
          <w:trHeight w:hRule="exact" w:val="170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0F5959" w:rsidRPr="000F5959" w:rsidTr="00E7526E">
        <w:trPr>
          <w:trHeight w:hRule="exact"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959" w:rsidRPr="000F5959" w:rsidRDefault="000F5959" w:rsidP="00E7526E">
            <w:pPr>
              <w:pStyle w:val="Nagwek4"/>
              <w:rPr>
                <w:rFonts w:cs="Arial"/>
                <w:szCs w:val="14"/>
                <w:lang w:val="en-US"/>
              </w:rPr>
            </w:pPr>
            <w:r w:rsidRPr="000F5959">
              <w:rPr>
                <w:rFonts w:cs="Arial"/>
                <w:szCs w:val="14"/>
                <w:lang w:val="en-US"/>
              </w:rPr>
              <w:t>Nkd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95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95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95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95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95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95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95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Pr="004B7BDC" w:rsidRDefault="000640DE" w:rsidP="000640DE">
      <w:pPr>
        <w:rPr>
          <w:color w:val="FF0000"/>
          <w:highlight w:val="yellow"/>
        </w:rPr>
      </w:pPr>
    </w:p>
    <w:p w:rsidR="000640DE" w:rsidRPr="000F5959" w:rsidRDefault="000640DE" w:rsidP="000640DE">
      <w:pPr>
        <w:pStyle w:val="Nagwek4"/>
        <w:spacing w:after="40"/>
        <w:rPr>
          <w:rFonts w:cs="Arial"/>
          <w:sz w:val="20"/>
        </w:rPr>
      </w:pPr>
      <w:r w:rsidRPr="000F5959">
        <w:rPr>
          <w:rFonts w:cs="Arial"/>
          <w:sz w:val="20"/>
        </w:rPr>
        <w:t>Dział 2.1.1.a. Sprawy zawieszone nie zakreślone od dnia pierwotnego wpisu do repertorium (wykazane w dziale 2.1.1.)</w:t>
      </w:r>
    </w:p>
    <w:tbl>
      <w:tblPr>
        <w:tblW w:w="107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6"/>
        <w:gridCol w:w="848"/>
        <w:gridCol w:w="851"/>
        <w:gridCol w:w="1090"/>
        <w:gridCol w:w="753"/>
        <w:gridCol w:w="708"/>
        <w:gridCol w:w="1155"/>
        <w:gridCol w:w="1090"/>
        <w:gridCol w:w="874"/>
        <w:gridCol w:w="709"/>
        <w:gridCol w:w="992"/>
        <w:gridCol w:w="850"/>
      </w:tblGrid>
      <w:tr w:rsidR="000640DE" w:rsidRPr="000F5959" w:rsidTr="00E7526E">
        <w:trPr>
          <w:trHeight w:hRule="exact" w:val="247"/>
        </w:trPr>
        <w:tc>
          <w:tcPr>
            <w:tcW w:w="8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SPRAWY</w:t>
            </w:r>
          </w:p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według repertoriów</w:t>
            </w:r>
          </w:p>
        </w:tc>
        <w:tc>
          <w:tcPr>
            <w:tcW w:w="992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Liczba spraw niezałatwionych pozostających od daty pierwszego wpływu do sądu</w:t>
            </w:r>
          </w:p>
        </w:tc>
      </w:tr>
      <w:tr w:rsidR="000640DE" w:rsidRPr="000F5959" w:rsidTr="00E7526E">
        <w:trPr>
          <w:trHeight w:hRule="exact" w:val="641"/>
        </w:trPr>
        <w:tc>
          <w:tcPr>
            <w:tcW w:w="85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40DE" w:rsidRPr="000F5959" w:rsidRDefault="000640DE" w:rsidP="00E7526E">
            <w:pPr>
              <w:spacing w:line="12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razem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(kol. 2,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suma powyżej </w:t>
            </w:r>
            <w:r w:rsidRPr="000F5959">
              <w:rPr>
                <w:rFonts w:ascii="Arial" w:hAnsi="Arial" w:cs="Arial"/>
                <w:sz w:val="14"/>
              </w:rPr>
              <w:br/>
              <w:t xml:space="preserve">3 miesięcy </w:t>
            </w:r>
            <w:r w:rsidRPr="000F5959">
              <w:rPr>
                <w:rFonts w:ascii="Arial" w:hAnsi="Arial" w:cs="Arial"/>
                <w:sz w:val="14"/>
              </w:rPr>
              <w:br/>
            </w:r>
            <w:r w:rsidRPr="000F5959">
              <w:rPr>
                <w:rFonts w:ascii="Arial" w:hAnsi="Arial" w:cs="Arial"/>
                <w:sz w:val="12"/>
                <w:szCs w:val="12"/>
              </w:rPr>
              <w:t>(kol. od 4 do 6)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3 do 6 miesięcy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suma powyżej 12 miesięcy (kol. od 7 do 11)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12 miesięcy do 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2 lat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2 do </w:t>
            </w:r>
            <w:r w:rsidRPr="000F5959">
              <w:rPr>
                <w:rFonts w:ascii="Arial" w:hAnsi="Arial" w:cs="Arial"/>
                <w:sz w:val="14"/>
              </w:rPr>
              <w:br/>
              <w:t>3 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3 do </w:t>
            </w:r>
            <w:r w:rsidRPr="000F5959">
              <w:rPr>
                <w:rFonts w:ascii="Arial" w:hAnsi="Arial" w:cs="Arial"/>
                <w:sz w:val="14"/>
              </w:rPr>
              <w:br/>
              <w:t>5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5 do </w:t>
            </w:r>
            <w:r w:rsidRPr="000F5959">
              <w:rPr>
                <w:rFonts w:ascii="Arial" w:hAnsi="Arial" w:cs="Arial"/>
                <w:sz w:val="14"/>
              </w:rPr>
              <w:br/>
              <w:t>8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ponad 8 lat</w:t>
            </w:r>
          </w:p>
        </w:tc>
      </w:tr>
      <w:tr w:rsidR="000640DE" w:rsidRPr="000F5959" w:rsidTr="00E7526E">
        <w:trPr>
          <w:trHeight w:hRule="exact" w:val="170"/>
        </w:trPr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0F5959" w:rsidRPr="000F5959" w:rsidTr="00E7526E">
        <w:trPr>
          <w:trHeight w:hRule="exact"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959" w:rsidRPr="000F5959" w:rsidRDefault="000F5959" w:rsidP="00E7526E">
            <w:pPr>
              <w:pStyle w:val="Nagwek4"/>
              <w:rPr>
                <w:rFonts w:cs="Arial"/>
                <w:szCs w:val="14"/>
                <w:lang w:val="en-US"/>
              </w:rPr>
            </w:pPr>
            <w:r w:rsidRPr="000F5959">
              <w:rPr>
                <w:rFonts w:cs="Arial"/>
                <w:szCs w:val="14"/>
                <w:lang w:val="en-US"/>
              </w:rPr>
              <w:t>Nkd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95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95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F595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Pr="004B7BDC" w:rsidRDefault="000640DE" w:rsidP="000640DE">
      <w:pPr>
        <w:spacing w:after="80" w:line="220" w:lineRule="exact"/>
        <w:outlineLvl w:val="0"/>
        <w:rPr>
          <w:rFonts w:ascii="Arial" w:hAnsi="Arial" w:cs="Arial"/>
          <w:b/>
          <w:color w:val="FF0000"/>
          <w:highlight w:val="yellow"/>
        </w:rPr>
      </w:pPr>
    </w:p>
    <w:p w:rsidR="000640DE" w:rsidRPr="000F5959" w:rsidRDefault="000640DE" w:rsidP="000640DE">
      <w:pPr>
        <w:spacing w:after="80" w:line="220" w:lineRule="exact"/>
        <w:outlineLvl w:val="0"/>
        <w:rPr>
          <w:rFonts w:ascii="Arial" w:hAnsi="Arial" w:cs="Arial"/>
          <w:b/>
          <w:bCs/>
        </w:rPr>
      </w:pPr>
      <w:r w:rsidRPr="000F5959">
        <w:rPr>
          <w:rFonts w:ascii="Arial" w:hAnsi="Arial" w:cs="Arial"/>
          <w:b/>
        </w:rPr>
        <w:t>Dział 2.1.2. Liczba spraw zakreślonych w urządzeniu ewidencyjnym w wyniku zawieszenia postępowania</w:t>
      </w:r>
    </w:p>
    <w:tbl>
      <w:tblPr>
        <w:tblW w:w="107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850"/>
        <w:gridCol w:w="851"/>
        <w:gridCol w:w="1103"/>
        <w:gridCol w:w="740"/>
        <w:gridCol w:w="708"/>
        <w:gridCol w:w="1134"/>
        <w:gridCol w:w="1103"/>
        <w:gridCol w:w="882"/>
        <w:gridCol w:w="709"/>
        <w:gridCol w:w="992"/>
        <w:gridCol w:w="850"/>
      </w:tblGrid>
      <w:tr w:rsidR="000640DE" w:rsidRPr="000F5959" w:rsidTr="00E7526E">
        <w:trPr>
          <w:trHeight w:val="729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SPRAWY</w:t>
            </w:r>
          </w:p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według repertoriów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Razem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(kol. 2,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Suma powyżej 3 miesięcy </w:t>
            </w:r>
            <w:r w:rsidRPr="000F5959">
              <w:rPr>
                <w:rFonts w:ascii="Arial" w:hAnsi="Arial" w:cs="Arial"/>
                <w:sz w:val="14"/>
              </w:rPr>
              <w:br/>
            </w:r>
            <w:r w:rsidRPr="000F5959">
              <w:rPr>
                <w:rFonts w:ascii="Arial" w:hAnsi="Arial" w:cs="Arial"/>
                <w:sz w:val="12"/>
                <w:szCs w:val="12"/>
              </w:rPr>
              <w:t>(kol. od 4 do 6)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3 do 6 miesięcy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Suma powyżej 12 miesięcy </w:t>
            </w:r>
            <w:r w:rsidRPr="000F5959">
              <w:rPr>
                <w:rFonts w:ascii="Arial" w:hAnsi="Arial" w:cs="Arial"/>
                <w:sz w:val="14"/>
              </w:rPr>
              <w:br/>
              <w:t>(kol. od 7 do 11)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12 miesięcy  do </w:t>
            </w:r>
          </w:p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2 lat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2 do </w:t>
            </w:r>
            <w:r w:rsidRPr="000F5959">
              <w:rPr>
                <w:rFonts w:ascii="Arial" w:hAnsi="Arial" w:cs="Arial"/>
                <w:sz w:val="14"/>
              </w:rPr>
              <w:br/>
              <w:t>3 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3 do </w:t>
            </w:r>
            <w:r w:rsidRPr="000F5959">
              <w:rPr>
                <w:rFonts w:ascii="Arial" w:hAnsi="Arial" w:cs="Arial"/>
                <w:sz w:val="14"/>
              </w:rPr>
              <w:br/>
              <w:t>5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 xml:space="preserve">Powyżej 5 do </w:t>
            </w:r>
            <w:r w:rsidRPr="000F5959">
              <w:rPr>
                <w:rFonts w:ascii="Arial" w:hAnsi="Arial" w:cs="Arial"/>
                <w:sz w:val="14"/>
              </w:rPr>
              <w:br/>
              <w:t>8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0F5959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F5959">
              <w:rPr>
                <w:rFonts w:ascii="Arial" w:hAnsi="Arial" w:cs="Arial"/>
                <w:sz w:val="14"/>
              </w:rPr>
              <w:t>Ponad 8 lat</w:t>
            </w:r>
          </w:p>
        </w:tc>
      </w:tr>
      <w:tr w:rsidR="000640DE" w:rsidRPr="000F5959" w:rsidTr="00E7526E">
        <w:trPr>
          <w:trHeight w:val="125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640DE" w:rsidRPr="000F5959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0F5959" w:rsidRPr="000F5959" w:rsidTr="00E7526E">
        <w:trPr>
          <w:trHeight w:hRule="exact"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5959" w:rsidRPr="000F5959" w:rsidRDefault="000F5959" w:rsidP="00E7526E">
            <w:pPr>
              <w:pStyle w:val="Nagwek4"/>
              <w:rPr>
                <w:rFonts w:cs="Arial"/>
                <w:szCs w:val="14"/>
                <w:lang w:val="en-US"/>
              </w:rPr>
            </w:pPr>
            <w:r w:rsidRPr="000F5959">
              <w:rPr>
                <w:rFonts w:cs="Arial"/>
                <w:szCs w:val="14"/>
                <w:lang w:val="en-US"/>
              </w:rPr>
              <w:t>Nkd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F5959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959" w:rsidRPr="000F5959" w:rsidRDefault="000F595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Pr="000F5959" w:rsidRDefault="000640DE" w:rsidP="000640DE">
      <w:pPr>
        <w:spacing w:after="80" w:line="220" w:lineRule="exact"/>
        <w:outlineLvl w:val="0"/>
        <w:rPr>
          <w:rFonts w:ascii="Arial" w:hAnsi="Arial" w:cs="Arial"/>
          <w:b/>
          <w:sz w:val="22"/>
          <w:szCs w:val="22"/>
        </w:rPr>
      </w:pPr>
    </w:p>
    <w:p w:rsidR="000640DE" w:rsidRPr="008B671A" w:rsidRDefault="000640DE" w:rsidP="000640DE">
      <w:pPr>
        <w:spacing w:after="80" w:line="220" w:lineRule="exact"/>
        <w:outlineLvl w:val="0"/>
        <w:rPr>
          <w:rFonts w:ascii="Arial" w:hAnsi="Arial" w:cs="Arial"/>
          <w:b/>
        </w:rPr>
      </w:pPr>
      <w:r w:rsidRPr="008B671A">
        <w:rPr>
          <w:rFonts w:ascii="Arial" w:hAnsi="Arial" w:cs="Arial"/>
          <w:b/>
        </w:rPr>
        <w:t xml:space="preserve">Dział 2.2. Czas trwania postępowania sądowego od dnia pierwszej rejestracji do dnia uprawomocnienia się sprawy w I instancji </w:t>
      </w: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84"/>
        <w:gridCol w:w="992"/>
        <w:gridCol w:w="1151"/>
        <w:gridCol w:w="1152"/>
        <w:gridCol w:w="1151"/>
        <w:gridCol w:w="1152"/>
        <w:gridCol w:w="1152"/>
        <w:gridCol w:w="1151"/>
        <w:gridCol w:w="1152"/>
        <w:gridCol w:w="869"/>
      </w:tblGrid>
      <w:tr w:rsidR="000640DE" w:rsidRPr="008B671A" w:rsidTr="00E7526E">
        <w:trPr>
          <w:cantSplit/>
          <w:trHeight w:val="720"/>
        </w:trPr>
        <w:tc>
          <w:tcPr>
            <w:tcW w:w="856" w:type="dxa"/>
            <w:gridSpan w:val="2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SPRAWY</w:t>
            </w:r>
          </w:p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wg repertoriów</w:t>
            </w:r>
          </w:p>
        </w:tc>
        <w:tc>
          <w:tcPr>
            <w:tcW w:w="99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71A">
              <w:rPr>
                <w:rFonts w:ascii="Arial" w:hAnsi="Arial" w:cs="Arial"/>
                <w:sz w:val="16"/>
                <w:szCs w:val="16"/>
              </w:rPr>
              <w:t>Razem</w:t>
            </w:r>
          </w:p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71A">
              <w:rPr>
                <w:rFonts w:ascii="Arial" w:hAnsi="Arial" w:cs="Arial"/>
                <w:sz w:val="16"/>
                <w:szCs w:val="16"/>
              </w:rPr>
              <w:t>(kol. 2 do 9)</w:t>
            </w:r>
          </w:p>
        </w:tc>
        <w:tc>
          <w:tcPr>
            <w:tcW w:w="1151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Powyżej 3 do 6 miesięcy</w:t>
            </w:r>
          </w:p>
        </w:tc>
        <w:tc>
          <w:tcPr>
            <w:tcW w:w="1151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powyżej 12 miesięcy  do 2 lat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powyżej 2 do 3 lat</w:t>
            </w:r>
          </w:p>
        </w:tc>
        <w:tc>
          <w:tcPr>
            <w:tcW w:w="1151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powyżej 3 do 5 lat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powyżej 5 do 8 lat</w:t>
            </w:r>
          </w:p>
        </w:tc>
        <w:tc>
          <w:tcPr>
            <w:tcW w:w="869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ponad 8 lat</w:t>
            </w:r>
          </w:p>
        </w:tc>
      </w:tr>
      <w:tr w:rsidR="000640DE" w:rsidRPr="008B671A" w:rsidTr="00E7526E">
        <w:trPr>
          <w:cantSplit/>
          <w:trHeight w:hRule="exact" w:val="200"/>
        </w:trPr>
        <w:tc>
          <w:tcPr>
            <w:tcW w:w="856" w:type="dxa"/>
            <w:gridSpan w:val="2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99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51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51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51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152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69" w:type="dxa"/>
            <w:vAlign w:val="center"/>
          </w:tcPr>
          <w:p w:rsidR="000640DE" w:rsidRPr="008B671A" w:rsidRDefault="000640DE" w:rsidP="00E7526E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8B671A" w:rsidRPr="008B671A" w:rsidTr="00E7526E">
        <w:trPr>
          <w:cantSplit/>
          <w:trHeight w:hRule="exact" w:val="227"/>
        </w:trPr>
        <w:tc>
          <w:tcPr>
            <w:tcW w:w="572" w:type="dxa"/>
            <w:tcBorders>
              <w:right w:val="single" w:sz="12" w:space="0" w:color="auto"/>
            </w:tcBorders>
            <w:vAlign w:val="center"/>
          </w:tcPr>
          <w:p w:rsidR="009C0844" w:rsidRPr="008B671A" w:rsidRDefault="009C0844" w:rsidP="00E7526E">
            <w:pPr>
              <w:pStyle w:val="Nagwek4"/>
              <w:ind w:left="185"/>
              <w:rPr>
                <w:rFonts w:cs="Arial"/>
                <w:szCs w:val="14"/>
                <w:lang w:val="en-US"/>
              </w:rPr>
            </w:pPr>
            <w:r w:rsidRPr="008B671A">
              <w:rPr>
                <w:rFonts w:cs="Arial"/>
                <w:szCs w:val="14"/>
                <w:lang w:val="en-US"/>
              </w:rPr>
              <w:t>Nkd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 w:rsidP="00E7526E">
            <w:pPr>
              <w:spacing w:after="40"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130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844" w:rsidRPr="008B671A" w:rsidRDefault="009C084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Pr="004B7BDC" w:rsidRDefault="000640DE" w:rsidP="000640DE">
      <w:pPr>
        <w:spacing w:line="120" w:lineRule="exact"/>
        <w:jc w:val="both"/>
        <w:rPr>
          <w:rFonts w:ascii="Arial" w:hAnsi="Arial" w:cs="Arial"/>
          <w:color w:val="FF0000"/>
          <w:sz w:val="10"/>
          <w:szCs w:val="10"/>
          <w:highlight w:val="yellow"/>
        </w:rPr>
      </w:pPr>
    </w:p>
    <w:p w:rsidR="000640DE" w:rsidRPr="004B7BDC" w:rsidRDefault="000640DE" w:rsidP="000640DE">
      <w:pPr>
        <w:pStyle w:val="Tekstpodstawowywcity"/>
        <w:ind w:left="1120" w:hanging="1120"/>
        <w:outlineLvl w:val="0"/>
        <w:rPr>
          <w:rFonts w:cs="Arial"/>
          <w:b/>
          <w:color w:val="FF0000"/>
          <w:highlight w:val="yellow"/>
        </w:rPr>
      </w:pPr>
    </w:p>
    <w:p w:rsidR="000640DE" w:rsidRPr="008B671A" w:rsidRDefault="000640DE" w:rsidP="000640DE">
      <w:pPr>
        <w:pStyle w:val="Tekstpodstawowywcity"/>
        <w:ind w:left="0" w:firstLine="0"/>
        <w:outlineLvl w:val="0"/>
        <w:rPr>
          <w:rFonts w:cs="Arial"/>
          <w:b/>
          <w:sz w:val="20"/>
        </w:rPr>
      </w:pPr>
      <w:r w:rsidRPr="008B671A">
        <w:rPr>
          <w:rFonts w:cs="Arial"/>
          <w:b/>
          <w:sz w:val="20"/>
        </w:rPr>
        <w:t xml:space="preserve">Dział 3. Wyznaczenie pierwszej rozprawy / posiedzenia spraw (od dnia wpływu/wpisu sprawy, wraz ze sprawami zawieszonymi poprzednio zakreślonymi, do dnia, w którym odbyła się pierwsza rozprawa/posiedzenie). </w:t>
      </w:r>
    </w:p>
    <w:tbl>
      <w:tblPr>
        <w:tblW w:w="10484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4"/>
        <w:gridCol w:w="1300"/>
        <w:gridCol w:w="1181"/>
        <w:gridCol w:w="1181"/>
        <w:gridCol w:w="1181"/>
        <w:gridCol w:w="1181"/>
        <w:gridCol w:w="1181"/>
        <w:gridCol w:w="1181"/>
        <w:gridCol w:w="1187"/>
      </w:tblGrid>
      <w:tr w:rsidR="000640DE" w:rsidRPr="008B671A" w:rsidTr="00E7526E">
        <w:trPr>
          <w:cantSplit/>
          <w:trHeight w:hRule="exact" w:val="377"/>
        </w:trPr>
        <w:tc>
          <w:tcPr>
            <w:tcW w:w="911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Sprawy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z repertorium</w:t>
            </w:r>
          </w:p>
        </w:tc>
        <w:tc>
          <w:tcPr>
            <w:tcW w:w="9573" w:type="dxa"/>
            <w:gridSpan w:val="8"/>
            <w:tcBorders>
              <w:left w:val="nil"/>
            </w:tcBorders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Od daty wpływu sprawy w danym lub poprzednim okresie sprawozdawczym do pierwszej rozprawy (posiedzenia)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w okresie sprawozdawczym upłynął okres</w:t>
            </w:r>
          </w:p>
        </w:tc>
      </w:tr>
      <w:tr w:rsidR="000640DE" w:rsidRPr="008B671A" w:rsidTr="00E7526E">
        <w:trPr>
          <w:cantSplit/>
          <w:trHeight w:val="383"/>
        </w:trPr>
        <w:tc>
          <w:tcPr>
            <w:tcW w:w="91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rPr>
                <w:rFonts w:ascii="Arial" w:hAnsi="Arial" w:cs="Arial"/>
                <w:sz w:val="14"/>
              </w:rPr>
            </w:pPr>
          </w:p>
        </w:tc>
        <w:tc>
          <w:tcPr>
            <w:tcW w:w="1300" w:type="dxa"/>
            <w:tcBorders>
              <w:left w:val="nil"/>
            </w:tcBorders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 xml:space="preserve">razem 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(kol. 2 do 8)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do 1 mies.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 xml:space="preserve">pow. 1 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do 2 mies.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 xml:space="preserve">pow. 2 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do 3 mies.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 xml:space="preserve">pow. 3 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do 4 mies.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 xml:space="preserve">pow. 4  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do 6 mies.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 xml:space="preserve">pow. 6 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do 12 miesięcy</w:t>
            </w:r>
          </w:p>
        </w:tc>
        <w:tc>
          <w:tcPr>
            <w:tcW w:w="1187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 xml:space="preserve">ponad </w:t>
            </w:r>
          </w:p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8B671A">
              <w:rPr>
                <w:rFonts w:ascii="Arial" w:hAnsi="Arial" w:cs="Arial"/>
                <w:sz w:val="14"/>
              </w:rPr>
              <w:t>12 miesięcy</w:t>
            </w:r>
          </w:p>
        </w:tc>
      </w:tr>
      <w:tr w:rsidR="000640DE" w:rsidRPr="008B671A" w:rsidTr="00E7526E">
        <w:trPr>
          <w:cantSplit/>
          <w:trHeight w:val="132"/>
        </w:trPr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00" w:type="dxa"/>
            <w:tcBorders>
              <w:left w:val="nil"/>
              <w:bottom w:val="nil"/>
            </w:tcBorders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81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187" w:type="dxa"/>
            <w:vAlign w:val="center"/>
          </w:tcPr>
          <w:p w:rsidR="000640DE" w:rsidRPr="008B671A" w:rsidRDefault="000640DE" w:rsidP="00E7526E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8B671A" w:rsidRPr="008B671A" w:rsidTr="00E7526E">
        <w:trPr>
          <w:cantSplit/>
          <w:trHeight w:hRule="exact"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pStyle w:val="Nagwek4"/>
              <w:ind w:left="185"/>
              <w:rPr>
                <w:rFonts w:cs="Arial"/>
                <w:szCs w:val="14"/>
                <w:lang w:val="en-US"/>
              </w:rPr>
            </w:pPr>
            <w:r w:rsidRPr="008B671A">
              <w:rPr>
                <w:rFonts w:cs="Arial"/>
                <w:szCs w:val="14"/>
                <w:lang w:val="en-US"/>
              </w:rPr>
              <w:t>Nkd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 w:rsidP="00E7526E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Pr="00F752B9" w:rsidRDefault="000640DE" w:rsidP="000640DE">
      <w:pPr>
        <w:rPr>
          <w:rFonts w:ascii="Arial" w:hAnsi="Arial" w:cs="Arial"/>
          <w:b/>
        </w:rPr>
      </w:pPr>
    </w:p>
    <w:p w:rsidR="000640DE" w:rsidRPr="008B671A" w:rsidRDefault="000640DE" w:rsidP="000640DE">
      <w:pPr>
        <w:rPr>
          <w:rFonts w:ascii="Arial" w:hAnsi="Arial" w:cs="Arial"/>
        </w:rPr>
      </w:pPr>
      <w:r w:rsidRPr="008B671A">
        <w:rPr>
          <w:rFonts w:ascii="Arial" w:hAnsi="Arial" w:cs="Arial"/>
          <w:b/>
        </w:rPr>
        <w:t xml:space="preserve">Dział 4. Kontrolka skarg (w wydziale, którego  sprawy skarga dotyczy) </w:t>
      </w:r>
      <w:r w:rsidRPr="008B671A">
        <w:rPr>
          <w:rFonts w:ascii="Arial" w:hAnsi="Arial" w:cs="Arial"/>
          <w:bCs/>
        </w:rPr>
        <w:t>(§ 448</w:t>
      </w:r>
      <w:r w:rsidRPr="008B671A">
        <w:rPr>
          <w:rFonts w:ascii="Arial" w:hAnsi="Arial" w:cs="Arial"/>
          <w:bCs/>
          <w:vertAlign w:val="superscript"/>
        </w:rPr>
        <w:t>4</w:t>
      </w:r>
      <w:r w:rsidRPr="008B671A">
        <w:rPr>
          <w:rFonts w:ascii="Arial" w:hAnsi="Arial" w:cs="Arial"/>
          <w:bCs/>
        </w:rPr>
        <w:t>1. Zarządzenie</w:t>
      </w:r>
      <w:r w:rsidRPr="008B671A">
        <w:rPr>
          <w:rFonts w:ascii="Arial" w:hAnsi="Arial" w:cs="Arial"/>
        </w:rPr>
        <w:t xml:space="preserve"> Ministra Sprawiedliwości z dnia 12 grudnia 2003 r. w sprawie organizacji i zakresu działania sekretariatów sądowych oraz innych działów administracji sądowej (Dz. Urz. Min. Sprawiedl. Nr 5, poz.22 z późn. zm.);</w:t>
      </w:r>
    </w:p>
    <w:tbl>
      <w:tblPr>
        <w:tblW w:w="1068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394"/>
        <w:gridCol w:w="1165"/>
        <w:gridCol w:w="1486"/>
        <w:gridCol w:w="1276"/>
        <w:gridCol w:w="1134"/>
        <w:gridCol w:w="941"/>
        <w:gridCol w:w="1610"/>
        <w:gridCol w:w="1134"/>
      </w:tblGrid>
      <w:tr w:rsidR="000640DE" w:rsidRPr="008B671A" w:rsidTr="00E7526E">
        <w:trPr>
          <w:cantSplit/>
          <w:trHeight w:val="248"/>
        </w:trPr>
        <w:tc>
          <w:tcPr>
            <w:tcW w:w="1940" w:type="dxa"/>
            <w:gridSpan w:val="2"/>
            <w:vMerge w:val="restart"/>
            <w:vAlign w:val="center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165" w:type="dxa"/>
            <w:vMerge w:val="restart"/>
            <w:vAlign w:val="center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Wpłynęło</w:t>
            </w:r>
          </w:p>
        </w:tc>
        <w:tc>
          <w:tcPr>
            <w:tcW w:w="1486" w:type="dxa"/>
            <w:vMerge w:val="restart"/>
            <w:vAlign w:val="center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Przesłano do sądu właściwego</w:t>
            </w:r>
          </w:p>
        </w:tc>
        <w:tc>
          <w:tcPr>
            <w:tcW w:w="3351" w:type="dxa"/>
            <w:gridSpan w:val="3"/>
            <w:vAlign w:val="center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Rozpoznanie skargi</w:t>
            </w:r>
          </w:p>
        </w:tc>
        <w:tc>
          <w:tcPr>
            <w:tcW w:w="1610" w:type="dxa"/>
            <w:vMerge w:val="restart"/>
            <w:vAlign w:val="center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Zarządzono wypłatę przez Skarb Państwa</w:t>
            </w:r>
          </w:p>
        </w:tc>
        <w:tc>
          <w:tcPr>
            <w:tcW w:w="1134" w:type="dxa"/>
            <w:vMerge w:val="restart"/>
            <w:vAlign w:val="center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Kwota</w:t>
            </w:r>
          </w:p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(w złotych)</w:t>
            </w:r>
          </w:p>
        </w:tc>
      </w:tr>
      <w:tr w:rsidR="000640DE" w:rsidRPr="008B671A" w:rsidTr="00E7526E">
        <w:trPr>
          <w:cantSplit/>
          <w:trHeight w:val="164"/>
        </w:trPr>
        <w:tc>
          <w:tcPr>
            <w:tcW w:w="1940" w:type="dxa"/>
            <w:gridSpan w:val="2"/>
            <w:vMerge/>
          </w:tcPr>
          <w:p w:rsidR="000640DE" w:rsidRPr="008B671A" w:rsidRDefault="000640DE" w:rsidP="00E7526E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vMerge/>
          </w:tcPr>
          <w:p w:rsidR="000640DE" w:rsidRPr="008B671A" w:rsidRDefault="000640DE" w:rsidP="00E7526E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vMerge/>
          </w:tcPr>
          <w:p w:rsidR="000640DE" w:rsidRPr="008B671A" w:rsidRDefault="000640DE" w:rsidP="00E7526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1134" w:type="dxa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oddalono</w:t>
            </w:r>
          </w:p>
        </w:tc>
        <w:tc>
          <w:tcPr>
            <w:tcW w:w="941" w:type="dxa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1610" w:type="dxa"/>
            <w:vMerge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</w:rPr>
            </w:pPr>
          </w:p>
        </w:tc>
      </w:tr>
      <w:tr w:rsidR="000640DE" w:rsidRPr="008B671A" w:rsidTr="00E7526E">
        <w:trPr>
          <w:trHeight w:val="109"/>
        </w:trPr>
        <w:tc>
          <w:tcPr>
            <w:tcW w:w="1940" w:type="dxa"/>
            <w:gridSpan w:val="2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65" w:type="dxa"/>
            <w:tcBorders>
              <w:bottom w:val="single" w:sz="18" w:space="0" w:color="auto"/>
            </w:tcBorders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86" w:type="dxa"/>
            <w:tcBorders>
              <w:bottom w:val="single" w:sz="12" w:space="0" w:color="auto"/>
            </w:tcBorders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941" w:type="dxa"/>
            <w:tcBorders>
              <w:bottom w:val="single" w:sz="12" w:space="0" w:color="auto"/>
            </w:tcBorders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610" w:type="dxa"/>
            <w:tcBorders>
              <w:bottom w:val="single" w:sz="12" w:space="0" w:color="auto"/>
            </w:tcBorders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8B671A" w:rsidRPr="008B671A" w:rsidTr="000F0D56">
        <w:trPr>
          <w:cantSplit/>
          <w:trHeight w:hRule="exact" w:val="395"/>
        </w:trPr>
        <w:tc>
          <w:tcPr>
            <w:tcW w:w="1546" w:type="dxa"/>
            <w:tcBorders>
              <w:right w:val="single" w:sz="18" w:space="0" w:color="auto"/>
            </w:tcBorders>
            <w:vAlign w:val="center"/>
          </w:tcPr>
          <w:p w:rsidR="008B671A" w:rsidRPr="008B671A" w:rsidRDefault="008B671A" w:rsidP="00E7526E">
            <w:pPr>
              <w:rPr>
                <w:rFonts w:ascii="Arial" w:hAnsi="Arial" w:cs="Arial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Skargi na pracę sądu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71A" w:rsidRPr="008B671A" w:rsidRDefault="008B671A" w:rsidP="00E7526E">
            <w:pPr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Pr="00F752B9" w:rsidRDefault="000640DE" w:rsidP="000640DE">
      <w:pPr>
        <w:rPr>
          <w:rFonts w:ascii="Arial" w:hAnsi="Arial" w:cs="Arial"/>
          <w:b/>
        </w:rPr>
      </w:pPr>
    </w:p>
    <w:p w:rsidR="000640DE" w:rsidRPr="00F752B9" w:rsidRDefault="000640DE" w:rsidP="000640DE">
      <w:pPr>
        <w:rPr>
          <w:rFonts w:ascii="Arial" w:hAnsi="Arial" w:cs="Arial"/>
          <w:b/>
        </w:rPr>
      </w:pPr>
    </w:p>
    <w:p w:rsidR="000640DE" w:rsidRPr="008B671A" w:rsidRDefault="000640DE" w:rsidP="000640DE">
      <w:pPr>
        <w:spacing w:after="40"/>
        <w:ind w:left="11"/>
        <w:rPr>
          <w:rFonts w:ascii="Arial" w:hAnsi="Arial" w:cs="Arial"/>
          <w:b/>
        </w:rPr>
      </w:pPr>
      <w:r w:rsidRPr="008B671A">
        <w:rPr>
          <w:rFonts w:ascii="Arial" w:hAnsi="Arial" w:cs="Arial"/>
          <w:b/>
        </w:rPr>
        <w:t xml:space="preserve">Dział 5. Sprawy wielotomowe </w:t>
      </w:r>
    </w:p>
    <w:tbl>
      <w:tblPr>
        <w:tblW w:w="10773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74"/>
        <w:gridCol w:w="23"/>
        <w:gridCol w:w="3514"/>
        <w:gridCol w:w="344"/>
        <w:gridCol w:w="1594"/>
        <w:gridCol w:w="1322"/>
        <w:gridCol w:w="1417"/>
        <w:gridCol w:w="1418"/>
      </w:tblGrid>
      <w:tr w:rsidR="000640DE" w:rsidRPr="008B671A" w:rsidTr="00E7526E">
        <w:trPr>
          <w:cantSplit/>
          <w:trHeight w:hRule="exact" w:val="219"/>
        </w:trPr>
        <w:tc>
          <w:tcPr>
            <w:tcW w:w="5022" w:type="dxa"/>
            <w:gridSpan w:val="5"/>
            <w:vMerge w:val="restart"/>
            <w:vAlign w:val="center"/>
          </w:tcPr>
          <w:p w:rsidR="000640DE" w:rsidRPr="008B671A" w:rsidRDefault="000640DE" w:rsidP="00E7526E">
            <w:pPr>
              <w:jc w:val="center"/>
              <w:rPr>
                <w:rFonts w:ascii="Arial" w:hAnsi="Arial" w:cs="Arial"/>
                <w:sz w:val="18"/>
              </w:rPr>
            </w:pPr>
            <w:r w:rsidRPr="008B671A">
              <w:rPr>
                <w:rFonts w:ascii="Arial" w:hAnsi="Arial" w:cs="Arial"/>
                <w:sz w:val="18"/>
              </w:rPr>
              <w:t>SPRAWY</w:t>
            </w:r>
          </w:p>
          <w:p w:rsidR="000640DE" w:rsidRPr="008B671A" w:rsidRDefault="000640DE" w:rsidP="00E7526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8B671A">
              <w:rPr>
                <w:rFonts w:ascii="Arial" w:hAnsi="Arial" w:cs="Arial"/>
                <w:sz w:val="18"/>
              </w:rPr>
              <w:t>z rep.</w:t>
            </w:r>
          </w:p>
        </w:tc>
        <w:tc>
          <w:tcPr>
            <w:tcW w:w="5751" w:type="dxa"/>
            <w:gridSpan w:val="4"/>
            <w:vAlign w:val="center"/>
          </w:tcPr>
          <w:p w:rsidR="000640DE" w:rsidRPr="008B671A" w:rsidRDefault="000640DE" w:rsidP="00E7526E">
            <w:pPr>
              <w:spacing w:after="80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Sprawy cywilne wielotomowe - liczba spraw</w:t>
            </w:r>
          </w:p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640DE" w:rsidRPr="008B671A" w:rsidTr="00E7526E">
        <w:trPr>
          <w:cantSplit/>
          <w:trHeight w:val="313"/>
        </w:trPr>
        <w:tc>
          <w:tcPr>
            <w:tcW w:w="5022" w:type="dxa"/>
            <w:gridSpan w:val="5"/>
            <w:vMerge/>
            <w:vAlign w:val="center"/>
          </w:tcPr>
          <w:p w:rsidR="000640DE" w:rsidRPr="008B671A" w:rsidRDefault="000640DE" w:rsidP="00E7526E">
            <w:pPr>
              <w:spacing w:line="200" w:lineRule="exac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4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B671A">
              <w:rPr>
                <w:rFonts w:ascii="Arial" w:hAnsi="Arial" w:cs="Arial"/>
                <w:sz w:val="13"/>
                <w:szCs w:val="13"/>
              </w:rPr>
              <w:t>zbiorczo pow. 5 tomów</w:t>
            </w:r>
          </w:p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B671A">
              <w:rPr>
                <w:rFonts w:ascii="Arial" w:hAnsi="Arial" w:cs="Arial"/>
                <w:sz w:val="13"/>
                <w:szCs w:val="13"/>
              </w:rPr>
              <w:t>(kol. od 2 do 4)</w:t>
            </w:r>
          </w:p>
        </w:tc>
        <w:tc>
          <w:tcPr>
            <w:tcW w:w="1322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B671A">
              <w:rPr>
                <w:rFonts w:ascii="Arial" w:hAnsi="Arial" w:cs="Arial"/>
                <w:sz w:val="13"/>
                <w:szCs w:val="13"/>
              </w:rPr>
              <w:t xml:space="preserve">pow. 5 do </w:t>
            </w:r>
          </w:p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B671A">
              <w:rPr>
                <w:rFonts w:ascii="Arial" w:hAnsi="Arial" w:cs="Arial"/>
                <w:sz w:val="13"/>
                <w:szCs w:val="13"/>
              </w:rPr>
              <w:t>10 tomów</w:t>
            </w:r>
          </w:p>
        </w:tc>
        <w:tc>
          <w:tcPr>
            <w:tcW w:w="1417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B671A">
              <w:rPr>
                <w:rFonts w:ascii="Arial" w:hAnsi="Arial" w:cs="Arial"/>
                <w:sz w:val="13"/>
                <w:szCs w:val="13"/>
              </w:rPr>
              <w:t xml:space="preserve">pow. 10 do </w:t>
            </w:r>
          </w:p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B671A">
              <w:rPr>
                <w:rFonts w:ascii="Arial" w:hAnsi="Arial" w:cs="Arial"/>
                <w:sz w:val="13"/>
                <w:szCs w:val="13"/>
              </w:rPr>
              <w:t xml:space="preserve">20 tomów </w:t>
            </w:r>
          </w:p>
        </w:tc>
        <w:tc>
          <w:tcPr>
            <w:tcW w:w="1418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B671A">
              <w:rPr>
                <w:rFonts w:ascii="Arial" w:hAnsi="Arial" w:cs="Arial"/>
                <w:sz w:val="13"/>
                <w:szCs w:val="13"/>
              </w:rPr>
              <w:t>powyżej 20  tomów</w:t>
            </w:r>
          </w:p>
        </w:tc>
      </w:tr>
      <w:tr w:rsidR="000640DE" w:rsidRPr="008B671A" w:rsidTr="00E7526E">
        <w:trPr>
          <w:cantSplit/>
          <w:trHeight w:hRule="exact" w:val="169"/>
        </w:trPr>
        <w:tc>
          <w:tcPr>
            <w:tcW w:w="5022" w:type="dxa"/>
            <w:gridSpan w:val="5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 xml:space="preserve">0 </w:t>
            </w:r>
          </w:p>
        </w:tc>
        <w:tc>
          <w:tcPr>
            <w:tcW w:w="1594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22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17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418" w:type="dxa"/>
            <w:vAlign w:val="center"/>
          </w:tcPr>
          <w:p w:rsidR="000640DE" w:rsidRPr="008B671A" w:rsidRDefault="000640DE" w:rsidP="00E7526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B671A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8B671A" w:rsidRPr="008B671A" w:rsidTr="00E7526E">
        <w:trPr>
          <w:cantSplit/>
          <w:trHeight w:val="227"/>
        </w:trPr>
        <w:tc>
          <w:tcPr>
            <w:tcW w:w="567" w:type="dxa"/>
            <w:vMerge w:val="restart"/>
            <w:vAlign w:val="center"/>
          </w:tcPr>
          <w:p w:rsidR="008B671A" w:rsidRPr="008B671A" w:rsidRDefault="008B671A" w:rsidP="00E7526E">
            <w:pPr>
              <w:spacing w:after="20" w:line="12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Nkd</w:t>
            </w: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Wpływ w okresie sprawozdawczym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8B671A">
              <w:rPr>
                <w:rFonts w:ascii="Arial" w:hAnsi="Arial" w:cs="Arial"/>
                <w:sz w:val="12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71A" w:rsidRPr="008B671A" w:rsidTr="00E7526E">
        <w:trPr>
          <w:cantSplit/>
          <w:trHeight w:hRule="exact" w:val="227"/>
        </w:trPr>
        <w:tc>
          <w:tcPr>
            <w:tcW w:w="567" w:type="dxa"/>
            <w:vMerge/>
            <w:vAlign w:val="center"/>
          </w:tcPr>
          <w:p w:rsidR="008B671A" w:rsidRPr="008B671A" w:rsidRDefault="008B671A" w:rsidP="00E7526E">
            <w:pPr>
              <w:spacing w:after="20" w:line="12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 xml:space="preserve">w tym </w:t>
            </w:r>
          </w:p>
        </w:tc>
        <w:tc>
          <w:tcPr>
            <w:tcW w:w="3537" w:type="dxa"/>
            <w:gridSpan w:val="2"/>
            <w:tcBorders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wpływ w wyniku przekazania z innej jednostki</w:t>
            </w: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8B671A">
              <w:rPr>
                <w:rFonts w:ascii="Arial" w:hAnsi="Arial" w:cs="Arial"/>
                <w:sz w:val="12"/>
              </w:rPr>
              <w:t>02</w:t>
            </w:r>
          </w:p>
        </w:tc>
        <w:tc>
          <w:tcPr>
            <w:tcW w:w="1594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71A" w:rsidRPr="008B671A" w:rsidTr="00E7526E">
        <w:trPr>
          <w:cantSplit/>
          <w:trHeight w:hRule="exact" w:val="227"/>
        </w:trPr>
        <w:tc>
          <w:tcPr>
            <w:tcW w:w="567" w:type="dxa"/>
            <w:vMerge/>
            <w:vAlign w:val="center"/>
          </w:tcPr>
          <w:p w:rsidR="008B671A" w:rsidRPr="008B671A" w:rsidRDefault="008B671A" w:rsidP="00E7526E">
            <w:pPr>
              <w:spacing w:after="20" w:line="12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4" w:type="dxa"/>
            <w:vMerge/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37" w:type="dxa"/>
            <w:gridSpan w:val="2"/>
            <w:tcBorders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w wyniku zwrotu pozwu/wniosku</w:t>
            </w: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8B671A">
              <w:rPr>
                <w:rFonts w:ascii="Arial" w:hAnsi="Arial" w:cs="Arial"/>
                <w:sz w:val="12"/>
              </w:rPr>
              <w:t>03</w:t>
            </w:r>
          </w:p>
        </w:tc>
        <w:tc>
          <w:tcPr>
            <w:tcW w:w="1594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71A" w:rsidRPr="008B671A" w:rsidTr="00E7526E">
        <w:trPr>
          <w:cantSplit/>
          <w:trHeight w:val="227"/>
        </w:trPr>
        <w:tc>
          <w:tcPr>
            <w:tcW w:w="567" w:type="dxa"/>
            <w:vMerge/>
            <w:vAlign w:val="center"/>
          </w:tcPr>
          <w:p w:rsidR="008B671A" w:rsidRPr="008B671A" w:rsidRDefault="008B671A" w:rsidP="00E7526E">
            <w:pPr>
              <w:spacing w:after="20" w:line="12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ind w:left="85" w:right="46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Załatwienie w okresie sprawozdawczym</w:t>
            </w: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8B671A">
              <w:rPr>
                <w:rFonts w:ascii="Arial" w:hAnsi="Arial" w:cs="Arial"/>
                <w:sz w:val="12"/>
              </w:rPr>
              <w:t>04</w:t>
            </w:r>
          </w:p>
        </w:tc>
        <w:tc>
          <w:tcPr>
            <w:tcW w:w="1594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71A" w:rsidRPr="008B671A" w:rsidTr="00E7526E">
        <w:trPr>
          <w:cantSplit/>
          <w:trHeight w:hRule="exact" w:val="227"/>
        </w:trPr>
        <w:tc>
          <w:tcPr>
            <w:tcW w:w="567" w:type="dxa"/>
            <w:vMerge/>
            <w:vAlign w:val="center"/>
          </w:tcPr>
          <w:p w:rsidR="008B671A" w:rsidRPr="008B671A" w:rsidRDefault="008B671A" w:rsidP="00E7526E">
            <w:pPr>
              <w:spacing w:after="20" w:line="12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dxa"/>
            <w:gridSpan w:val="2"/>
            <w:vMerge w:val="restart"/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 xml:space="preserve">w tym </w:t>
            </w:r>
          </w:p>
        </w:tc>
        <w:tc>
          <w:tcPr>
            <w:tcW w:w="3514" w:type="dxa"/>
            <w:tcBorders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załatwienie w wyniku przekazania do innej jednostki</w:t>
            </w: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8B671A">
              <w:rPr>
                <w:rFonts w:ascii="Arial" w:hAnsi="Arial" w:cs="Arial"/>
                <w:sz w:val="12"/>
              </w:rPr>
              <w:t>05</w:t>
            </w:r>
          </w:p>
        </w:tc>
        <w:tc>
          <w:tcPr>
            <w:tcW w:w="1594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71A" w:rsidRPr="008B671A" w:rsidTr="00E7526E">
        <w:trPr>
          <w:cantSplit/>
          <w:trHeight w:hRule="exact" w:val="227"/>
        </w:trPr>
        <w:tc>
          <w:tcPr>
            <w:tcW w:w="567" w:type="dxa"/>
            <w:vMerge/>
            <w:vAlign w:val="center"/>
          </w:tcPr>
          <w:p w:rsidR="008B671A" w:rsidRPr="008B671A" w:rsidRDefault="008B671A" w:rsidP="00E7526E">
            <w:pPr>
              <w:spacing w:after="20" w:line="12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4" w:type="dxa"/>
            <w:tcBorders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w wyniku pozwu/wniosku</w:t>
            </w:r>
          </w:p>
        </w:tc>
        <w:tc>
          <w:tcPr>
            <w:tcW w:w="344" w:type="dxa"/>
            <w:tcBorders>
              <w:lef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8B671A">
              <w:rPr>
                <w:rFonts w:ascii="Arial" w:hAnsi="Arial" w:cs="Arial"/>
                <w:sz w:val="12"/>
              </w:rPr>
              <w:t>06</w:t>
            </w:r>
          </w:p>
        </w:tc>
        <w:tc>
          <w:tcPr>
            <w:tcW w:w="1594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2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671A" w:rsidRPr="008B671A" w:rsidTr="00E7526E">
        <w:trPr>
          <w:cantSplit/>
          <w:trHeight w:val="271"/>
        </w:trPr>
        <w:tc>
          <w:tcPr>
            <w:tcW w:w="567" w:type="dxa"/>
            <w:vMerge/>
            <w:vAlign w:val="center"/>
          </w:tcPr>
          <w:p w:rsidR="008B671A" w:rsidRPr="008B671A" w:rsidRDefault="008B671A" w:rsidP="00E7526E">
            <w:pPr>
              <w:spacing w:after="20" w:line="12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1" w:type="dxa"/>
            <w:gridSpan w:val="3"/>
            <w:tcBorders>
              <w:right w:val="single" w:sz="12" w:space="0" w:color="auto"/>
            </w:tcBorders>
            <w:vAlign w:val="center"/>
          </w:tcPr>
          <w:p w:rsidR="008B671A" w:rsidRPr="008B671A" w:rsidRDefault="008B671A" w:rsidP="00E7526E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8B671A">
              <w:rPr>
                <w:rFonts w:ascii="Arial" w:hAnsi="Arial" w:cs="Arial"/>
                <w:sz w:val="14"/>
                <w:szCs w:val="14"/>
              </w:rPr>
              <w:t>Pozostało na następny okres sprawozdawczy</w:t>
            </w:r>
          </w:p>
        </w:tc>
        <w:tc>
          <w:tcPr>
            <w:tcW w:w="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671A" w:rsidRPr="008B671A" w:rsidRDefault="008B671A" w:rsidP="00E7526E">
            <w:pPr>
              <w:spacing w:before="100" w:beforeAutospacing="1" w:after="100" w:afterAutospacing="1" w:line="120" w:lineRule="exact"/>
              <w:ind w:left="85" w:right="85"/>
              <w:jc w:val="center"/>
              <w:rPr>
                <w:rFonts w:ascii="Arial" w:hAnsi="Arial" w:cs="Arial"/>
                <w:sz w:val="12"/>
              </w:rPr>
            </w:pPr>
            <w:r w:rsidRPr="008B671A">
              <w:rPr>
                <w:rFonts w:ascii="Arial" w:hAnsi="Arial" w:cs="Arial"/>
                <w:sz w:val="12"/>
              </w:rPr>
              <w:t>07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671A" w:rsidRPr="008B671A" w:rsidRDefault="008B671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640DE" w:rsidRDefault="000640DE" w:rsidP="000640DE">
      <w:pPr>
        <w:pStyle w:val="style20"/>
        <w:rPr>
          <w:rFonts w:ascii="Arial" w:hAnsi="Arial" w:cs="Arial"/>
          <w:b/>
          <w:bCs/>
          <w:sz w:val="20"/>
          <w:szCs w:val="20"/>
        </w:rPr>
      </w:pPr>
    </w:p>
    <w:p w:rsidR="000640DE" w:rsidRDefault="000640DE" w:rsidP="000640DE">
      <w:pPr>
        <w:pStyle w:val="style20"/>
        <w:rPr>
          <w:rFonts w:ascii="Arial" w:hAnsi="Arial" w:cs="Arial"/>
          <w:b/>
          <w:bCs/>
          <w:sz w:val="20"/>
          <w:szCs w:val="20"/>
        </w:rPr>
      </w:pPr>
    </w:p>
    <w:p w:rsidR="000640DE" w:rsidRPr="00F752B9" w:rsidRDefault="000640DE" w:rsidP="000640DE">
      <w:pPr>
        <w:pStyle w:val="style20"/>
        <w:rPr>
          <w:rStyle w:val="fontstyle38"/>
          <w:b/>
          <w:sz w:val="20"/>
          <w:szCs w:val="20"/>
        </w:rPr>
      </w:pPr>
      <w:r w:rsidRPr="00F752B9">
        <w:rPr>
          <w:rFonts w:ascii="Arial" w:hAnsi="Arial" w:cs="Arial"/>
          <w:b/>
          <w:bCs/>
          <w:sz w:val="20"/>
          <w:szCs w:val="20"/>
        </w:rPr>
        <w:lastRenderedPageBreak/>
        <w:t xml:space="preserve">Dział 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F752B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F752B9">
        <w:rPr>
          <w:rStyle w:val="fontstyle38"/>
          <w:b/>
          <w:sz w:val="20"/>
          <w:szCs w:val="20"/>
        </w:rPr>
        <w:t>Obciążenia administracyjne respondentów</w:t>
      </w:r>
    </w:p>
    <w:p w:rsidR="000640DE" w:rsidRPr="00F752B9" w:rsidRDefault="000640DE" w:rsidP="000640DE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F752B9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541"/>
      </w:tblGrid>
      <w:tr w:rsidR="000640DE" w:rsidRPr="00F752B9" w:rsidTr="00E7526E">
        <w:trPr>
          <w:trHeight w:hRule="exact" w:val="340"/>
        </w:trPr>
        <w:tc>
          <w:tcPr>
            <w:tcW w:w="56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640DE" w:rsidRPr="00F752B9" w:rsidRDefault="000640DE" w:rsidP="00E7526E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F752B9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671A" w:rsidRDefault="008B671A" w:rsidP="008B671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  <w:p w:rsidR="000640DE" w:rsidRPr="00F752B9" w:rsidRDefault="000640DE" w:rsidP="008B671A">
            <w:pPr>
              <w:pStyle w:val="style20"/>
              <w:ind w:left="-391" w:firstLine="391"/>
              <w:jc w:val="center"/>
              <w:rPr>
                <w:rStyle w:val="fontstyle34"/>
                <w:rFonts w:ascii="Arial" w:hAnsi="Arial" w:cs="Arial"/>
                <w:sz w:val="18"/>
                <w:szCs w:val="18"/>
              </w:rPr>
            </w:pPr>
          </w:p>
        </w:tc>
      </w:tr>
      <w:tr w:rsidR="000640DE" w:rsidRPr="00F752B9" w:rsidTr="00E7526E">
        <w:trPr>
          <w:trHeight w:hRule="exact" w:val="340"/>
        </w:trPr>
        <w:tc>
          <w:tcPr>
            <w:tcW w:w="563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640DE" w:rsidRPr="00F752B9" w:rsidRDefault="000640DE" w:rsidP="00E7526E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F752B9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671A" w:rsidRDefault="008B671A" w:rsidP="008B671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  <w:p w:rsidR="000640DE" w:rsidRPr="00F752B9" w:rsidRDefault="000640DE" w:rsidP="008B671A">
            <w:pPr>
              <w:pStyle w:val="style20"/>
              <w:ind w:left="-391" w:firstLine="391"/>
              <w:jc w:val="center"/>
              <w:rPr>
                <w:rStyle w:val="fontstyle34"/>
                <w:rFonts w:ascii="Arial" w:hAnsi="Arial" w:cs="Arial"/>
                <w:sz w:val="18"/>
                <w:szCs w:val="18"/>
              </w:rPr>
            </w:pPr>
          </w:p>
        </w:tc>
      </w:tr>
    </w:tbl>
    <w:p w:rsidR="000640DE" w:rsidRPr="00F752B9" w:rsidRDefault="000640DE" w:rsidP="000640DE"/>
    <w:p w:rsidR="000640DE" w:rsidRPr="00F752B9" w:rsidRDefault="000640DE" w:rsidP="000640DE"/>
    <w:p w:rsidR="000640DE" w:rsidRPr="00F752B9" w:rsidRDefault="000640DE" w:rsidP="000640DE"/>
    <w:p w:rsidR="000640DE" w:rsidRPr="00F752B9" w:rsidRDefault="000640DE" w:rsidP="000640DE"/>
    <w:p w:rsidR="000640DE" w:rsidRPr="00F752B9" w:rsidRDefault="000640DE" w:rsidP="000640DE"/>
    <w:p w:rsidR="000640DE" w:rsidRPr="00F752B9" w:rsidRDefault="000640DE" w:rsidP="000640DE"/>
    <w:p w:rsidR="000640DE" w:rsidRPr="00F752B9" w:rsidRDefault="00C715F8" w:rsidP="000640D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-5080</wp:posOffset>
                </wp:positionV>
                <wp:extent cx="4107815" cy="1515745"/>
                <wp:effectExtent l="0" t="0" r="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151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0DE" w:rsidRPr="00011F67" w:rsidRDefault="000640DE" w:rsidP="000640DE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11F6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 uzyskać pod numerem telefonu</w:t>
                            </w:r>
                          </w:p>
                          <w:p w:rsidR="000640DE" w:rsidRPr="004102F7" w:rsidRDefault="000640DE" w:rsidP="000640DE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0640DE" w:rsidRPr="004102F7" w:rsidRDefault="000640DE" w:rsidP="000640DE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0640DE" w:rsidRPr="004102F7" w:rsidRDefault="000640DE" w:rsidP="000640DE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640DE" w:rsidRPr="000B589E" w:rsidRDefault="000640DE" w:rsidP="000640DE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640DE" w:rsidRPr="004102F7" w:rsidRDefault="000640DE" w:rsidP="000640DE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............................................................................................</w:t>
                            </w:r>
                          </w:p>
                          <w:p w:rsidR="000640DE" w:rsidRPr="004102F7" w:rsidRDefault="000640DE" w:rsidP="000640DE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(pieczątka i podpis osoby sporządzającej) </w:t>
                            </w:r>
                          </w:p>
                          <w:p w:rsidR="000640DE" w:rsidRPr="004102F7" w:rsidRDefault="000640DE" w:rsidP="000640DE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640DE" w:rsidRPr="004102F7" w:rsidRDefault="000640DE" w:rsidP="000640DE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640DE" w:rsidRPr="004102F7" w:rsidRDefault="000640DE" w:rsidP="000640DE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0640DE" w:rsidRPr="004102F7" w:rsidRDefault="000640DE" w:rsidP="000640DE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</w:t>
                            </w:r>
                          </w:p>
                          <w:p w:rsidR="000640DE" w:rsidRPr="004102F7" w:rsidRDefault="000640DE" w:rsidP="000640DE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 xml:space="preserve"> </w:t>
                            </w: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(pieczątka i podpis przewodniczącego wydziału)</w:t>
                            </w:r>
                          </w:p>
                          <w:p w:rsidR="000640DE" w:rsidRPr="000B589E" w:rsidRDefault="000640DE" w:rsidP="000640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40DE" w:rsidRPr="004102F7" w:rsidRDefault="000640DE" w:rsidP="000640DE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</w:t>
                            </w:r>
                          </w:p>
                          <w:p w:rsidR="000640DE" w:rsidRPr="004102F7" w:rsidRDefault="000640DE" w:rsidP="000640DE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(pieczątka i podpis prezesa sądu)</w:t>
                            </w:r>
                          </w:p>
                          <w:p w:rsidR="000640DE" w:rsidRPr="004102F7" w:rsidRDefault="000640DE" w:rsidP="000640D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209.35pt;margin-top:-.4pt;width:323.45pt;height:1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Zm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ubTlGQedgdf9AH5mD+fQZkdVD3ey+qqRkMuWig27UUqOLaM1pBfam/7Z&#10;1QlHW5D1+EHWEIdujXRA+0b1tnZQDQTo0KbHU2tsLhUckjCYJ2GMUQW2MA7jOYldDJodrw9Km3dM&#10;9sgucqyg9w6e7u60senQ7OhiowlZ8q5z/e/EswNwnE4gOFy1NpuGa+ePNEhXySohHolmK48EReHd&#10;lEvizcpwHheXxXJZhD9t3JBkLa9rJmyYo7RC8metO4h8EsVJXFp2vLZwNiWtNutlp9COgrRL9x0K&#10;cubmP0/DFQG4vKAURiS4jVKvnCVzj5Qk9tJ5kHhBmN6ms4CkpCifU7rjgv07JTTmOI2jeFLTb7kF&#10;7nvNjWY9NzA8Ot7nODk50cxqcCVq11pDeTetz0ph038qBbT72GinWCvSSa5mv967t+HkbNW8lvUj&#10;SFhJEBjoFAYfLFqpvmM0whDJsf62pYph1L0X8AzSkBA7ddyGxPMINurcsj63UFEBVI4NRtNyaaZJ&#10;tR0U37QQaXp4Qt7A02m4E/VTVocHB4PCcTsMNTuJzvfO62n0Ln4BAAD//wMAUEsDBBQABgAIAAAA&#10;IQAtUK0w3gAAAAoBAAAPAAAAZHJzL2Rvd25yZXYueG1sTI9LT8MwEITvSPwHa5G4UbuvtA3ZVFUR&#10;VxDlIXFz420SNV5HsduEf49zguNoRjPfZNvBNuJKna8dI0wnCgRx4UzNJcLH+/PDGoQPmo1uHBPC&#10;D3nY5rc3mU6N6/mNrodQiljCPtUIVQhtKqUvKrLaT1xLHL2T66wOUXalNJ3uY7lt5EypRFpdc1yo&#10;dEv7iorz4WIRPl9O318L9Vo+2WXbu0FJthuJeH837B5BBBrCXxhG/IgOeWQ6ugsbLxqExXS9ilGE&#10;8cHoq2SZgDgizOarDcg8k/8v5L8AAAD//wMAUEsBAi0AFAAGAAgAAAAhALaDOJL+AAAA4QEAABMA&#10;AAAAAAAAAAAAAAAAAAAAAFtDb250ZW50X1R5cGVzXS54bWxQSwECLQAUAAYACAAAACEAOP0h/9YA&#10;AACUAQAACwAAAAAAAAAAAAAAAAAvAQAAX3JlbHMvLnJlbHNQSwECLQAUAAYACAAAACEAwQ8GZrkC&#10;AADCBQAADgAAAAAAAAAAAAAAAAAuAgAAZHJzL2Uyb0RvYy54bWxQSwECLQAUAAYACAAAACEALVCt&#10;MN4AAAAKAQAADwAAAAAAAAAAAAAAAAATBQAAZHJzL2Rvd25yZXYueG1sUEsFBgAAAAAEAAQA8wAA&#10;AB4GAAAAAA==&#10;" filled="f" stroked="f">
                <v:textbox>
                  <w:txbxContent>
                    <w:p w:rsidR="000640DE" w:rsidRPr="00011F67" w:rsidRDefault="000640DE" w:rsidP="000640DE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011F6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 uzyskać pod numerem telefonu</w:t>
                      </w:r>
                    </w:p>
                    <w:p w:rsidR="000640DE" w:rsidRPr="004102F7" w:rsidRDefault="000640DE" w:rsidP="000640DE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0640DE" w:rsidRPr="004102F7" w:rsidRDefault="000640DE" w:rsidP="000640DE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0640DE" w:rsidRPr="004102F7" w:rsidRDefault="000640DE" w:rsidP="000640DE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640DE" w:rsidRPr="000B589E" w:rsidRDefault="000640DE" w:rsidP="000640DE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640DE" w:rsidRPr="004102F7" w:rsidRDefault="000640DE" w:rsidP="000640DE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............................................................................................</w:t>
                      </w:r>
                    </w:p>
                    <w:p w:rsidR="000640DE" w:rsidRPr="004102F7" w:rsidRDefault="000640DE" w:rsidP="000640DE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(pieczątka i podpis osoby sporządzającej) </w:t>
                      </w:r>
                    </w:p>
                    <w:p w:rsidR="000640DE" w:rsidRPr="004102F7" w:rsidRDefault="000640DE" w:rsidP="000640DE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640DE" w:rsidRPr="004102F7" w:rsidRDefault="000640DE" w:rsidP="000640DE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640DE" w:rsidRPr="004102F7" w:rsidRDefault="000640DE" w:rsidP="000640DE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0640DE" w:rsidRPr="004102F7" w:rsidRDefault="000640DE" w:rsidP="000640DE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............................</w:t>
                      </w:r>
                    </w:p>
                    <w:p w:rsidR="000640DE" w:rsidRPr="004102F7" w:rsidRDefault="000640DE" w:rsidP="000640DE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</w:t>
                      </w:r>
                      <w:r>
                        <w:rPr>
                          <w:rFonts w:ascii="Arial" w:hAnsi="Arial" w:cs="Arial"/>
                          <w:sz w:val="10"/>
                        </w:rPr>
                        <w:t xml:space="preserve"> </w:t>
                      </w: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(pieczątka i podpis przewodniczącego wydziału)</w:t>
                      </w:r>
                    </w:p>
                    <w:p w:rsidR="000640DE" w:rsidRPr="000B589E" w:rsidRDefault="000640DE" w:rsidP="000640D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40DE" w:rsidRPr="004102F7" w:rsidRDefault="000640DE" w:rsidP="000640DE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............................</w:t>
                      </w:r>
                    </w:p>
                    <w:p w:rsidR="000640DE" w:rsidRPr="004102F7" w:rsidRDefault="000640DE" w:rsidP="000640DE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(pieczątka i podpis prezesa sądu)</w:t>
                      </w:r>
                    </w:p>
                    <w:p w:rsidR="000640DE" w:rsidRPr="004102F7" w:rsidRDefault="000640DE" w:rsidP="000640D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40DE" w:rsidRPr="00F752B9" w:rsidRDefault="000640DE" w:rsidP="000640DE"/>
    <w:p w:rsidR="000640DE" w:rsidRPr="00F752B9" w:rsidRDefault="000640DE" w:rsidP="000640DE">
      <w:pPr>
        <w:spacing w:before="40" w:after="80"/>
        <w:rPr>
          <w:rFonts w:ascii="Arial" w:hAnsi="Arial"/>
          <w:bCs/>
          <w:sz w:val="12"/>
          <w:szCs w:val="12"/>
        </w:rPr>
      </w:pPr>
    </w:p>
    <w:p w:rsidR="000640DE" w:rsidRPr="00F752B9" w:rsidRDefault="000640DE" w:rsidP="000640DE">
      <w:pPr>
        <w:spacing w:before="40" w:after="80"/>
        <w:rPr>
          <w:rFonts w:ascii="Arial" w:hAnsi="Arial"/>
          <w:b/>
        </w:rPr>
      </w:pPr>
    </w:p>
    <w:p w:rsidR="000640DE" w:rsidRPr="00F752B9" w:rsidRDefault="000640DE" w:rsidP="000640DE">
      <w:pPr>
        <w:spacing w:before="40" w:after="80"/>
        <w:rPr>
          <w:rFonts w:ascii="Arial" w:hAnsi="Arial"/>
          <w:b/>
        </w:rPr>
      </w:pPr>
    </w:p>
    <w:p w:rsidR="000640DE" w:rsidRPr="00F752B9" w:rsidRDefault="000640DE" w:rsidP="000640DE">
      <w:pPr>
        <w:spacing w:before="40" w:after="80"/>
        <w:rPr>
          <w:rFonts w:ascii="Arial" w:hAnsi="Arial"/>
          <w:b/>
        </w:rPr>
      </w:pPr>
    </w:p>
    <w:p w:rsidR="000640DE" w:rsidRPr="00F752B9" w:rsidRDefault="000640DE" w:rsidP="000640DE">
      <w:pPr>
        <w:spacing w:before="40" w:after="80"/>
        <w:rPr>
          <w:rFonts w:ascii="Arial" w:hAnsi="Arial"/>
          <w:b/>
        </w:rPr>
      </w:pPr>
    </w:p>
    <w:p w:rsidR="000640DE" w:rsidRPr="00F752B9" w:rsidRDefault="000640DE" w:rsidP="000640DE">
      <w:pPr>
        <w:pStyle w:val="Tekstpodstawowy3"/>
        <w:jc w:val="center"/>
        <w:rPr>
          <w:sz w:val="20"/>
        </w:rPr>
      </w:pPr>
    </w:p>
    <w:p w:rsidR="008B671A" w:rsidRDefault="008B671A" w:rsidP="000640DE">
      <w:pPr>
        <w:pStyle w:val="Tekstpodstawowy3"/>
        <w:jc w:val="center"/>
        <w:rPr>
          <w:sz w:val="20"/>
        </w:rPr>
      </w:pPr>
    </w:p>
    <w:p w:rsidR="000640DE" w:rsidRPr="00F752B9" w:rsidRDefault="000640DE" w:rsidP="000640DE">
      <w:pPr>
        <w:pStyle w:val="Tekstpodstawowy3"/>
        <w:jc w:val="center"/>
        <w:rPr>
          <w:sz w:val="20"/>
        </w:rPr>
      </w:pPr>
      <w:r w:rsidRPr="00F752B9">
        <w:rPr>
          <w:sz w:val="20"/>
        </w:rPr>
        <w:t>Objaśnienia do sporządzania sprawozdania MS-S18r</w:t>
      </w:r>
    </w:p>
    <w:p w:rsidR="000640DE" w:rsidRPr="00F752B9" w:rsidRDefault="000640DE" w:rsidP="000640DE">
      <w:pPr>
        <w:rPr>
          <w:rFonts w:ascii="Arial" w:hAnsi="Arial"/>
          <w:sz w:val="10"/>
        </w:rPr>
      </w:pPr>
    </w:p>
    <w:p w:rsidR="000640DE" w:rsidRPr="008B671A" w:rsidRDefault="000640DE" w:rsidP="000640DE">
      <w:pPr>
        <w:pStyle w:val="Tekstpodstawowy"/>
        <w:rPr>
          <w:rFonts w:ascii="Times New Roman" w:hAnsi="Times New Roman"/>
          <w:sz w:val="18"/>
          <w:szCs w:val="18"/>
        </w:rPr>
      </w:pPr>
    </w:p>
    <w:p w:rsidR="000640DE" w:rsidRPr="008B671A" w:rsidRDefault="000640DE" w:rsidP="000640DE">
      <w:pPr>
        <w:pStyle w:val="Tekstpodstawowy"/>
        <w:spacing w:line="240" w:lineRule="exact"/>
        <w:jc w:val="both"/>
        <w:rPr>
          <w:b/>
          <w:sz w:val="14"/>
        </w:rPr>
      </w:pPr>
      <w:r w:rsidRPr="008B671A">
        <w:rPr>
          <w:b/>
          <w:sz w:val="14"/>
        </w:rPr>
        <w:t xml:space="preserve">Dział 1.1.b. </w:t>
      </w:r>
      <w:r w:rsidRPr="008B671A">
        <w:rPr>
          <w:rFonts w:cs="Arial"/>
          <w:bCs/>
          <w:sz w:val="14"/>
          <w:szCs w:val="14"/>
        </w:rPr>
        <w:t>Rozstrzygnięcia powinny być wykazywane z wykazu mediacji wg daty zakreślenia mediacji.</w:t>
      </w:r>
    </w:p>
    <w:p w:rsidR="000640DE" w:rsidRPr="008B671A" w:rsidRDefault="000640DE" w:rsidP="000640DE">
      <w:pPr>
        <w:pStyle w:val="Tekstpodstawowy"/>
        <w:spacing w:line="240" w:lineRule="exact"/>
        <w:jc w:val="both"/>
        <w:rPr>
          <w:b/>
          <w:sz w:val="14"/>
        </w:rPr>
      </w:pPr>
    </w:p>
    <w:p w:rsidR="000640DE" w:rsidRPr="008B671A" w:rsidRDefault="000640DE" w:rsidP="000640DE">
      <w:pPr>
        <w:pStyle w:val="Tekstpodstawowy"/>
        <w:spacing w:line="240" w:lineRule="exact"/>
        <w:jc w:val="both"/>
        <w:rPr>
          <w:sz w:val="14"/>
        </w:rPr>
      </w:pPr>
      <w:r w:rsidRPr="008B671A">
        <w:rPr>
          <w:b/>
          <w:sz w:val="14"/>
        </w:rPr>
        <w:t xml:space="preserve">Dział 1.1.2. </w:t>
      </w:r>
      <w:r w:rsidRPr="008B671A">
        <w:rPr>
          <w:sz w:val="14"/>
        </w:rPr>
        <w:t>Należy wykazywać w momencie umieszczenia, a nie wydania orzeczenia.</w:t>
      </w:r>
    </w:p>
    <w:p w:rsidR="000640DE" w:rsidRPr="008B671A" w:rsidRDefault="000640DE" w:rsidP="000640DE">
      <w:pPr>
        <w:pStyle w:val="Tekstpodstawowy"/>
        <w:spacing w:line="240" w:lineRule="exact"/>
        <w:jc w:val="both"/>
        <w:rPr>
          <w:b/>
          <w:sz w:val="14"/>
        </w:rPr>
      </w:pPr>
    </w:p>
    <w:p w:rsidR="000640DE" w:rsidRPr="008B671A" w:rsidRDefault="000640DE" w:rsidP="000640DE">
      <w:pPr>
        <w:pStyle w:val="Tekstpodstawowy"/>
        <w:spacing w:line="240" w:lineRule="exact"/>
        <w:jc w:val="both"/>
        <w:rPr>
          <w:sz w:val="14"/>
        </w:rPr>
      </w:pPr>
      <w:r w:rsidRPr="008B671A">
        <w:rPr>
          <w:b/>
          <w:sz w:val="14"/>
        </w:rPr>
        <w:t xml:space="preserve">Dział 1.1.6 </w:t>
      </w:r>
      <w:r w:rsidRPr="008B671A">
        <w:rPr>
          <w:sz w:val="14"/>
        </w:rPr>
        <w:t>„a” i „b”</w:t>
      </w:r>
    </w:p>
    <w:p w:rsidR="000640DE" w:rsidRPr="008B671A" w:rsidRDefault="000640DE" w:rsidP="000640DE">
      <w:pPr>
        <w:rPr>
          <w:rFonts w:ascii="Arial" w:hAnsi="Arial"/>
          <w:sz w:val="14"/>
          <w:szCs w:val="14"/>
        </w:rPr>
      </w:pPr>
      <w:r w:rsidRPr="008B671A">
        <w:rPr>
          <w:rFonts w:ascii="Arial" w:hAnsi="Arial"/>
          <w:sz w:val="14"/>
          <w:szCs w:val="14"/>
        </w:rPr>
        <w:t>W rubrykach od 1 do 13 wykazuje się ewidencję osób, a w  rubryce 14 wykazuje się wykonywane środki</w:t>
      </w:r>
      <w:r w:rsidRPr="008B671A">
        <w:t xml:space="preserve"> </w:t>
      </w:r>
      <w:r w:rsidRPr="008B671A">
        <w:rPr>
          <w:rFonts w:ascii="Arial" w:hAnsi="Arial"/>
          <w:sz w:val="14"/>
          <w:szCs w:val="14"/>
        </w:rPr>
        <w:t>w tym zawieszone.</w:t>
      </w:r>
    </w:p>
    <w:p w:rsidR="000640DE" w:rsidRPr="008B671A" w:rsidRDefault="000640DE" w:rsidP="000640DE">
      <w:pPr>
        <w:pStyle w:val="Nagwek6"/>
        <w:rPr>
          <w:sz w:val="14"/>
          <w:szCs w:val="14"/>
        </w:rPr>
      </w:pPr>
    </w:p>
    <w:p w:rsidR="000640DE" w:rsidRPr="008B671A" w:rsidRDefault="000640DE" w:rsidP="000640DE">
      <w:pPr>
        <w:pStyle w:val="Nagwek6"/>
        <w:rPr>
          <w:sz w:val="14"/>
          <w:szCs w:val="14"/>
        </w:rPr>
      </w:pPr>
      <w:r w:rsidRPr="008B671A">
        <w:rPr>
          <w:sz w:val="14"/>
          <w:szCs w:val="14"/>
        </w:rPr>
        <w:t xml:space="preserve">Dział 1.1.7.  </w:t>
      </w:r>
    </w:p>
    <w:p w:rsidR="000640DE" w:rsidRPr="008B671A" w:rsidRDefault="000640DE" w:rsidP="000640DE">
      <w:pPr>
        <w:pStyle w:val="Nagwek6"/>
        <w:rPr>
          <w:b w:val="0"/>
          <w:sz w:val="14"/>
          <w:szCs w:val="14"/>
        </w:rPr>
      </w:pPr>
      <w:r w:rsidRPr="008B671A">
        <w:rPr>
          <w:b w:val="0"/>
          <w:sz w:val="14"/>
          <w:szCs w:val="14"/>
        </w:rPr>
        <w:t>Filie ośrodków kuratorskich wykazuje się tak, jak odrębny ośrodek.</w:t>
      </w:r>
    </w:p>
    <w:p w:rsidR="000640DE" w:rsidRPr="008B671A" w:rsidRDefault="000640DE" w:rsidP="000640DE">
      <w:pPr>
        <w:pStyle w:val="Nagwek6"/>
        <w:rPr>
          <w:sz w:val="14"/>
          <w:szCs w:val="14"/>
        </w:rPr>
      </w:pPr>
    </w:p>
    <w:p w:rsidR="000640DE" w:rsidRPr="008B671A" w:rsidRDefault="000640DE" w:rsidP="000640DE">
      <w:pPr>
        <w:pStyle w:val="Nagwek6"/>
        <w:rPr>
          <w:sz w:val="14"/>
          <w:szCs w:val="14"/>
        </w:rPr>
      </w:pPr>
      <w:r w:rsidRPr="008B671A">
        <w:rPr>
          <w:sz w:val="14"/>
          <w:szCs w:val="14"/>
        </w:rPr>
        <w:t xml:space="preserve">Dział   1.1.8. </w:t>
      </w:r>
    </w:p>
    <w:p w:rsidR="000640DE" w:rsidRPr="008B671A" w:rsidRDefault="000640DE" w:rsidP="000640DE">
      <w:pPr>
        <w:jc w:val="both"/>
        <w:rPr>
          <w:rFonts w:ascii="Arial" w:hAnsi="Arial" w:cs="Arial"/>
          <w:sz w:val="14"/>
          <w:szCs w:val="14"/>
        </w:rPr>
      </w:pPr>
      <w:r w:rsidRPr="008B671A">
        <w:rPr>
          <w:rFonts w:ascii="Arial" w:hAnsi="Arial" w:cs="Arial"/>
          <w:sz w:val="14"/>
          <w:szCs w:val="14"/>
        </w:rPr>
        <w:t>Na posiedzenia wykonawcze powinny być kierowane dwie kategorie spraw. Pierwsza, to sprawy kierowane na posiedzenia wykonawcze z urzędu lub na wniosek po wydaniu orzeczenia merytorycznego w postępowaniu rozpoznawczym, które wymagają ingerencji lub zajęcia przez sąd stanowiska w formie decyzji procesowej (wydanie postanowienia). Sprawy z tej kategorii powinny być wykazywane w rubryce „2”.</w:t>
      </w:r>
    </w:p>
    <w:p w:rsidR="000640DE" w:rsidRPr="008B671A" w:rsidRDefault="000640DE" w:rsidP="000640DE">
      <w:pPr>
        <w:jc w:val="both"/>
        <w:rPr>
          <w:rFonts w:ascii="Arial" w:hAnsi="Arial" w:cs="Arial"/>
          <w:sz w:val="14"/>
          <w:szCs w:val="14"/>
        </w:rPr>
      </w:pPr>
      <w:r w:rsidRPr="008B671A">
        <w:rPr>
          <w:rFonts w:ascii="Arial" w:hAnsi="Arial" w:cs="Arial"/>
          <w:sz w:val="14"/>
          <w:szCs w:val="14"/>
        </w:rPr>
        <w:t xml:space="preserve">Drugą kategorią spraw kierowanych na posiedzenia wykonawcze, powinny być sprawy dotyczące wykonywanych przez kuratorów sądowych nadzorów (zapoznawanie się ze sprawozdaniami w celu podjęcia decyzji np. o wszczęciu postępowania o zmianę środka stosowanego wobec nieletniego) lub innych czynności np. zapoznanie się z opinią o nieletnim nadesłaną przez szkołę lub placówkę. Mają one charakter kontrolny i z reguły wydawane na nich decyzje przybierają formę zarządzeń. Sprawy z tej kategorii wpisywane powinny być w rubryce „3”.  </w:t>
      </w:r>
    </w:p>
    <w:p w:rsidR="000640DE" w:rsidRPr="008B671A" w:rsidRDefault="000640DE" w:rsidP="000640DE">
      <w:pPr>
        <w:jc w:val="both"/>
        <w:rPr>
          <w:rFonts w:ascii="Arial" w:hAnsi="Arial" w:cs="Arial"/>
          <w:sz w:val="14"/>
          <w:szCs w:val="14"/>
        </w:rPr>
      </w:pPr>
    </w:p>
    <w:p w:rsidR="000640DE" w:rsidRPr="008B671A" w:rsidRDefault="000640DE" w:rsidP="000640DE">
      <w:pPr>
        <w:jc w:val="both"/>
        <w:rPr>
          <w:rFonts w:ascii="Arial" w:hAnsi="Arial" w:cs="Arial"/>
          <w:sz w:val="14"/>
          <w:szCs w:val="14"/>
        </w:rPr>
      </w:pPr>
      <w:r w:rsidRPr="008B671A">
        <w:rPr>
          <w:rFonts w:ascii="Arial" w:hAnsi="Arial" w:cs="Arial"/>
          <w:sz w:val="14"/>
          <w:szCs w:val="14"/>
        </w:rPr>
        <w:t>W rubryce 4 wykazuje się sprawy w których sędzia rodzinny podejmuje takie czynności jak zlecenie czynności instytucjom poza sadowym oraz kuratorom z poza siedziby danego sądu no. Zlecenie opinii w MOW, czy zlecenie wywiadu Policji.</w:t>
      </w:r>
    </w:p>
    <w:p w:rsidR="000640DE" w:rsidRPr="008B671A" w:rsidRDefault="000640DE" w:rsidP="000640DE">
      <w:pPr>
        <w:jc w:val="both"/>
        <w:rPr>
          <w:rFonts w:ascii="Arial" w:hAnsi="Arial" w:cs="Arial"/>
          <w:sz w:val="14"/>
          <w:szCs w:val="14"/>
        </w:rPr>
      </w:pPr>
    </w:p>
    <w:p w:rsidR="000640DE" w:rsidRPr="008B671A" w:rsidRDefault="000640DE" w:rsidP="000640DE">
      <w:pPr>
        <w:jc w:val="both"/>
        <w:rPr>
          <w:rFonts w:ascii="Arial" w:hAnsi="Arial" w:cs="Arial"/>
          <w:sz w:val="14"/>
          <w:szCs w:val="14"/>
        </w:rPr>
      </w:pPr>
      <w:r w:rsidRPr="008B671A">
        <w:rPr>
          <w:rFonts w:ascii="Arial" w:hAnsi="Arial" w:cs="Arial"/>
          <w:sz w:val="14"/>
          <w:szCs w:val="14"/>
        </w:rPr>
        <w:t>Posiedzenia podczas których dokonywane są czynności z udziałem nieletnich (spotkania takie służą z jednej strony dyscyplinowaniu nieletnich ale i udzielaniu im wsparcia) powinny być wykazywane w rubryce „5”.</w:t>
      </w:r>
    </w:p>
    <w:p w:rsidR="000640DE" w:rsidRPr="008B671A" w:rsidRDefault="000640DE" w:rsidP="000640DE">
      <w:pPr>
        <w:pStyle w:val="Tekstpodstawowy"/>
        <w:spacing w:line="240" w:lineRule="exact"/>
        <w:jc w:val="both"/>
        <w:rPr>
          <w:b/>
          <w:sz w:val="14"/>
        </w:rPr>
      </w:pPr>
    </w:p>
    <w:p w:rsidR="000640DE" w:rsidRPr="008B671A" w:rsidRDefault="000640DE" w:rsidP="000640DE">
      <w:pPr>
        <w:pStyle w:val="Tekstpodstawowy"/>
        <w:spacing w:line="240" w:lineRule="exact"/>
        <w:jc w:val="both"/>
        <w:rPr>
          <w:b/>
          <w:sz w:val="14"/>
        </w:rPr>
      </w:pPr>
      <w:r w:rsidRPr="008B671A">
        <w:rPr>
          <w:b/>
          <w:sz w:val="14"/>
        </w:rPr>
        <w:t>Dział 3.1</w:t>
      </w:r>
    </w:p>
    <w:p w:rsidR="000640DE" w:rsidRPr="008B671A" w:rsidRDefault="000640DE" w:rsidP="000640DE">
      <w:pPr>
        <w:rPr>
          <w:sz w:val="14"/>
        </w:rPr>
      </w:pPr>
      <w:r w:rsidRPr="008B671A">
        <w:rPr>
          <w:rFonts w:ascii="Arial" w:hAnsi="Arial"/>
          <w:sz w:val="14"/>
          <w:szCs w:val="14"/>
        </w:rPr>
        <w:t xml:space="preserve">Skarga na postępowanie sądowe </w:t>
      </w:r>
      <w:r w:rsidRPr="008B671A">
        <w:rPr>
          <w:rFonts w:ascii="Arial" w:hAnsi="Arial" w:cs="Arial"/>
          <w:sz w:val="14"/>
          <w:szCs w:val="14"/>
        </w:rPr>
        <w:t xml:space="preserve">wykazywana jest  na podstawie ustawy z dnia 17 czerwca 2004 r. o skardze na naruszenie prawa strony do rozpoznania sprawy w postępowaniu sądowym bez nieuzasadnionej zwłoki (Dz. U. Nr 179, poz. 1843, z późn. zm.). </w:t>
      </w:r>
    </w:p>
    <w:p w:rsidR="000640DE" w:rsidRPr="00F752B9" w:rsidRDefault="000640DE" w:rsidP="000640DE">
      <w:pPr>
        <w:ind w:left="2832" w:firstLine="4"/>
        <w:rPr>
          <w:rFonts w:ascii="Arial" w:hAnsi="Arial"/>
          <w:sz w:val="14"/>
        </w:rPr>
      </w:pPr>
    </w:p>
    <w:p w:rsidR="00D97497" w:rsidRDefault="00D97497" w:rsidP="00261BBF">
      <w:pPr>
        <w:spacing w:after="80" w:line="220" w:lineRule="exact"/>
        <w:outlineLvl w:val="0"/>
        <w:rPr>
          <w:rFonts w:ascii="Arial" w:hAnsi="Arial" w:cs="Arial"/>
          <w:b/>
        </w:rPr>
      </w:pPr>
    </w:p>
    <w:p w:rsidR="00AD26F1" w:rsidRDefault="00C715F8">
      <w:pPr>
        <w:rPr>
          <w:rFonts w:ascii="Arial" w:hAnsi="Arial"/>
          <w:sz w:val="14"/>
        </w:rPr>
      </w:pPr>
      <w:r w:rsidRPr="00DD7F4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40640</wp:posOffset>
                </wp:positionV>
                <wp:extent cx="3440430" cy="1409700"/>
                <wp:effectExtent l="0" t="0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72D" w:rsidRPr="00011F67" w:rsidRDefault="0041672D" w:rsidP="00B8739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margin-left:.15pt;margin-top:3.2pt;width:270.9pt;height:1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2auQIAAMI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qHkaAttOiBDQbdygGR0Jan73QCXvcd+JkBzq2rpaq7O1l81UjIdU3Fjq2Ukn3NaAnpuZv+2dUR&#10;R1uQbf9BlhCH7o10QEOlWgsI1UCADm16PLXG5lLA4YSQgEzAVIAtJEE8D1zzfJocr3dKm3dMtsgu&#10;Uqyg9w6eHu60ASLgenSx0YTMedO4/jfi4gAcxxMIDletzabh2vkjDuLNYrMgHolmG48EWeat8jXx&#10;Znk4n2aTbL3Owp82bkiSmpclEzbMUVoh+bPWPYl8FMVJXFo2vLRwNiWtdtt1o9CBgrRz99l2QfJn&#10;bv5lGs4MXF5QCiMS3Eaxl88Wc4/kZOpBeRdeEMa38SwgMcnyS0p3XLB/p4T6FMfTaDqq6bfcAve9&#10;5kaTlhsYHg1vU7w4OdHEanAjStdaQ3kzrs9KYdN/LgVU7Nhop1gr0lGuZtgO7m1Ex4ewleUjSFhJ&#10;EBiIEQYfLGqpvmPUwxBJsf62p4ph1LwX8AziEGQLU8dtyHQewUadW7bnFioKgEqxwWhcrs04qfad&#10;4rsaIo0PT8gVPJ2KO1HbNzZmBYzsBgaF4/Y01OwkOt87r+fRu/wFAAD//wMAUEsDBBQABgAIAAAA&#10;IQDamSg52wAAAAYBAAAPAAAAZHJzL2Rvd25yZXYueG1sTI5NT8MwEETvSPwHa5G4UbshrUrIpkIg&#10;riDKh8TNjbdJRLyOYrcJ/57lBMfRjN68cjv7Xp1ojF1ghOXCgCKug+u4QXh7fbzagIrJsrN9YEL4&#10;pgjb6vystIULE7/QaZcaJRCOhUVoUxoKrWPdkrdxEQZi6Q5h9DZJHBvtRjsJ3Pc6M2atve1YHlo7&#10;0H1L9dfu6BHenw6fH7l5bh78apjCbDT7G414eTHf3YJKNKe/MfzqizpU4rQPR3ZR9QjXskNY56Ck&#10;XOXZEtQeIcs2Oeiq1P/1qx8AAAD//wMAUEsBAi0AFAAGAAgAAAAhALaDOJL+AAAA4QEAABMAAAAA&#10;AAAAAAAAAAAAAAAAAFtDb250ZW50X1R5cGVzXS54bWxQSwECLQAUAAYACAAAACEAOP0h/9YAAACU&#10;AQAACwAAAAAAAAAAAAAAAAAvAQAAX3JlbHMvLnJlbHNQSwECLQAUAAYACAAAACEAmrSdmrkCAADC&#10;BQAADgAAAAAAAAAAAAAAAAAuAgAAZHJzL2Uyb0RvYy54bWxQSwECLQAUAAYACAAAACEA2pkoOdsA&#10;AAAGAQAADwAAAAAAAAAAAAAAAAATBQAAZHJzL2Rvd25yZXYueG1sUEsFBgAAAAAEAAQA8wAAABsG&#10;AAAAAA==&#10;" filled="f" stroked="f">
                <v:textbox>
                  <w:txbxContent>
                    <w:p w:rsidR="0041672D" w:rsidRPr="00011F67" w:rsidRDefault="0041672D" w:rsidP="00B8739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AD26F1" w:rsidRDefault="00AD26F1">
      <w:pPr>
        <w:rPr>
          <w:rFonts w:ascii="Arial" w:hAnsi="Arial"/>
          <w:sz w:val="14"/>
        </w:rPr>
      </w:pPr>
    </w:p>
    <w:p w:rsidR="00D71A49" w:rsidRPr="00A66F9D" w:rsidRDefault="00D71A49">
      <w:pPr>
        <w:ind w:left="2832" w:firstLine="4"/>
        <w:rPr>
          <w:rFonts w:ascii="Arial" w:hAnsi="Arial"/>
          <w:sz w:val="14"/>
        </w:rPr>
      </w:pPr>
    </w:p>
    <w:sectPr w:rsidR="00D71A49" w:rsidRPr="00A66F9D" w:rsidSect="00426DD9">
      <w:type w:val="continuous"/>
      <w:pgSz w:w="11907" w:h="16840" w:code="9"/>
      <w:pgMar w:top="567" w:right="624" w:bottom="426" w:left="624" w:header="0" w:footer="0" w:gutter="0"/>
      <w:cols w:space="340" w:equalWidth="0">
        <w:col w:w="10659" w:space="3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CB9" w:rsidRDefault="002E0CB9" w:rsidP="00517A32">
      <w:r>
        <w:separator/>
      </w:r>
    </w:p>
  </w:endnote>
  <w:endnote w:type="continuationSeparator" w:id="0">
    <w:p w:rsidR="002E0CB9" w:rsidRDefault="002E0CB9" w:rsidP="0051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72D" w:rsidRPr="0011733D" w:rsidRDefault="0041672D" w:rsidP="005F7F5D">
    <w:pPr>
      <w:pStyle w:val="Stopka"/>
      <w:jc w:val="center"/>
      <w:rPr>
        <w:rFonts w:ascii="Arial" w:hAnsi="Arial" w:cs="Arial"/>
        <w:sz w:val="16"/>
        <w:szCs w:val="16"/>
      </w:rPr>
    </w:pPr>
    <w:r w:rsidRPr="0011733D">
      <w:rPr>
        <w:rFonts w:ascii="Arial" w:hAnsi="Arial" w:cs="Arial"/>
        <w:sz w:val="16"/>
        <w:szCs w:val="16"/>
      </w:rPr>
      <w:t xml:space="preserve">Strona </w:t>
    </w:r>
    <w:r w:rsidR="00DD7F40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DD7F40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C715F8">
      <w:rPr>
        <w:rFonts w:ascii="Arial" w:hAnsi="Arial" w:cs="Arial"/>
        <w:b/>
        <w:bCs/>
        <w:noProof/>
        <w:sz w:val="16"/>
        <w:szCs w:val="16"/>
      </w:rPr>
      <w:t>1</w:t>
    </w:r>
    <w:r w:rsidR="00DD7F40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DD7F40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DD7F40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C715F8">
      <w:rPr>
        <w:rFonts w:ascii="Arial" w:hAnsi="Arial" w:cs="Arial"/>
        <w:b/>
        <w:bCs/>
        <w:noProof/>
        <w:sz w:val="16"/>
        <w:szCs w:val="16"/>
      </w:rPr>
      <w:t>6</w:t>
    </w:r>
    <w:r w:rsidR="00DD7F40" w:rsidRPr="0011733D">
      <w:rPr>
        <w:rFonts w:ascii="Arial" w:hAnsi="Arial" w:cs="Arial"/>
        <w:b/>
        <w:bCs/>
        <w:sz w:val="16"/>
        <w:szCs w:val="16"/>
      </w:rPr>
      <w:fldChar w:fldCharType="end"/>
    </w:r>
  </w:p>
  <w:p w:rsidR="0041672D" w:rsidRDefault="004167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CB9" w:rsidRDefault="002E0CB9" w:rsidP="00517A32">
      <w:r>
        <w:separator/>
      </w:r>
    </w:p>
  </w:footnote>
  <w:footnote w:type="continuationSeparator" w:id="0">
    <w:p w:rsidR="002E0CB9" w:rsidRDefault="002E0CB9" w:rsidP="0051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72D" w:rsidRDefault="0041672D" w:rsidP="00517A32">
    <w:pPr>
      <w:pStyle w:val="Nagwek"/>
      <w:jc w:val="right"/>
      <w:rPr>
        <w:rFonts w:ascii="Arial" w:hAnsi="Arial" w:cs="Arial"/>
        <w:sz w:val="16"/>
        <w:szCs w:val="16"/>
      </w:rPr>
    </w:pPr>
  </w:p>
  <w:p w:rsidR="0041672D" w:rsidRDefault="0041672D" w:rsidP="00517A32">
    <w:pPr>
      <w:pStyle w:val="Nagwek"/>
      <w:jc w:val="right"/>
      <w:rPr>
        <w:rFonts w:ascii="Arial" w:hAnsi="Arial" w:cs="Arial"/>
        <w:sz w:val="16"/>
        <w:szCs w:val="16"/>
      </w:rPr>
    </w:pPr>
  </w:p>
  <w:p w:rsidR="0041672D" w:rsidRPr="00517A32" w:rsidRDefault="0041672D" w:rsidP="00517A32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MS-S18R </w:t>
    </w:r>
    <w:r w:rsidRPr="00517A32">
      <w:rPr>
        <w:rFonts w:ascii="Arial" w:hAnsi="Arial" w:cs="Arial"/>
        <w:sz w:val="16"/>
        <w:szCs w:val="16"/>
      </w:rPr>
      <w:t>19.02.2016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725B4"/>
    <w:multiLevelType w:val="singleLevel"/>
    <w:tmpl w:val="52E0D34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BF4DE9"/>
    <w:multiLevelType w:val="singleLevel"/>
    <w:tmpl w:val="A7CE22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C906CD6"/>
    <w:multiLevelType w:val="singleLevel"/>
    <w:tmpl w:val="A7CE22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5E52B6"/>
    <w:multiLevelType w:val="singleLevel"/>
    <w:tmpl w:val="A7CE224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21A4FBC"/>
    <w:multiLevelType w:val="multilevel"/>
    <w:tmpl w:val="5BB8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564811"/>
    <w:multiLevelType w:val="singleLevel"/>
    <w:tmpl w:val="BEEAA3D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FA"/>
    <w:rsid w:val="00000853"/>
    <w:rsid w:val="00000921"/>
    <w:rsid w:val="00012187"/>
    <w:rsid w:val="00017F52"/>
    <w:rsid w:val="00031E04"/>
    <w:rsid w:val="00034271"/>
    <w:rsid w:val="00040791"/>
    <w:rsid w:val="00053DFF"/>
    <w:rsid w:val="0005758B"/>
    <w:rsid w:val="0006274A"/>
    <w:rsid w:val="0006336B"/>
    <w:rsid w:val="000640DE"/>
    <w:rsid w:val="000715DE"/>
    <w:rsid w:val="00074E37"/>
    <w:rsid w:val="0008469B"/>
    <w:rsid w:val="0009762F"/>
    <w:rsid w:val="000B52E4"/>
    <w:rsid w:val="000C7DB9"/>
    <w:rsid w:val="000F3320"/>
    <w:rsid w:val="000F382C"/>
    <w:rsid w:val="000F5959"/>
    <w:rsid w:val="00117D8C"/>
    <w:rsid w:val="0014592A"/>
    <w:rsid w:val="00146453"/>
    <w:rsid w:val="00155836"/>
    <w:rsid w:val="001613B8"/>
    <w:rsid w:val="001703BE"/>
    <w:rsid w:val="00174405"/>
    <w:rsid w:val="00177920"/>
    <w:rsid w:val="001941A8"/>
    <w:rsid w:val="00197979"/>
    <w:rsid w:val="001A0136"/>
    <w:rsid w:val="001A2959"/>
    <w:rsid w:val="001C6866"/>
    <w:rsid w:val="001E5134"/>
    <w:rsid w:val="001E6D07"/>
    <w:rsid w:val="001F46EA"/>
    <w:rsid w:val="002067BD"/>
    <w:rsid w:val="00213CC6"/>
    <w:rsid w:val="002148EB"/>
    <w:rsid w:val="00214F2A"/>
    <w:rsid w:val="00222AE3"/>
    <w:rsid w:val="00224E12"/>
    <w:rsid w:val="00227CE5"/>
    <w:rsid w:val="00236C60"/>
    <w:rsid w:val="00261BBF"/>
    <w:rsid w:val="00282124"/>
    <w:rsid w:val="00282254"/>
    <w:rsid w:val="0029414C"/>
    <w:rsid w:val="002C122E"/>
    <w:rsid w:val="002C1EDC"/>
    <w:rsid w:val="002D655F"/>
    <w:rsid w:val="002E0CB9"/>
    <w:rsid w:val="002F67A0"/>
    <w:rsid w:val="003058B4"/>
    <w:rsid w:val="003213C9"/>
    <w:rsid w:val="003435CF"/>
    <w:rsid w:val="00350800"/>
    <w:rsid w:val="00351C96"/>
    <w:rsid w:val="00356D34"/>
    <w:rsid w:val="003632E5"/>
    <w:rsid w:val="00363DC1"/>
    <w:rsid w:val="00365ABB"/>
    <w:rsid w:val="00370B23"/>
    <w:rsid w:val="0039224E"/>
    <w:rsid w:val="00394A29"/>
    <w:rsid w:val="003B5EEF"/>
    <w:rsid w:val="003B721C"/>
    <w:rsid w:val="003D082F"/>
    <w:rsid w:val="003E3A90"/>
    <w:rsid w:val="003E4BDA"/>
    <w:rsid w:val="003E7334"/>
    <w:rsid w:val="004077F8"/>
    <w:rsid w:val="00413D91"/>
    <w:rsid w:val="004148BC"/>
    <w:rsid w:val="00415868"/>
    <w:rsid w:val="0041672D"/>
    <w:rsid w:val="004230CA"/>
    <w:rsid w:val="00425DAE"/>
    <w:rsid w:val="00426DD9"/>
    <w:rsid w:val="0044279A"/>
    <w:rsid w:val="00453F34"/>
    <w:rsid w:val="00465A46"/>
    <w:rsid w:val="004665D6"/>
    <w:rsid w:val="00474550"/>
    <w:rsid w:val="00482E85"/>
    <w:rsid w:val="00497F16"/>
    <w:rsid w:val="004B2857"/>
    <w:rsid w:val="004C2319"/>
    <w:rsid w:val="004C79EC"/>
    <w:rsid w:val="004D330B"/>
    <w:rsid w:val="00506E21"/>
    <w:rsid w:val="00517A32"/>
    <w:rsid w:val="00522AE7"/>
    <w:rsid w:val="0053071D"/>
    <w:rsid w:val="00534579"/>
    <w:rsid w:val="00537918"/>
    <w:rsid w:val="00543788"/>
    <w:rsid w:val="005474D8"/>
    <w:rsid w:val="00557D43"/>
    <w:rsid w:val="0057298E"/>
    <w:rsid w:val="00572C2C"/>
    <w:rsid w:val="005775A9"/>
    <w:rsid w:val="005919DB"/>
    <w:rsid w:val="005A681A"/>
    <w:rsid w:val="005A70A1"/>
    <w:rsid w:val="005C4EA5"/>
    <w:rsid w:val="005C5DD2"/>
    <w:rsid w:val="005D1903"/>
    <w:rsid w:val="005D4E13"/>
    <w:rsid w:val="005D6CBA"/>
    <w:rsid w:val="005E1023"/>
    <w:rsid w:val="005E13EF"/>
    <w:rsid w:val="005E5F48"/>
    <w:rsid w:val="005F1084"/>
    <w:rsid w:val="005F1C03"/>
    <w:rsid w:val="005F41FB"/>
    <w:rsid w:val="005F62C2"/>
    <w:rsid w:val="005F7F5D"/>
    <w:rsid w:val="00614587"/>
    <w:rsid w:val="006248EF"/>
    <w:rsid w:val="0062564B"/>
    <w:rsid w:val="00632D4D"/>
    <w:rsid w:val="00634C35"/>
    <w:rsid w:val="00634FD3"/>
    <w:rsid w:val="006459B5"/>
    <w:rsid w:val="00645C90"/>
    <w:rsid w:val="00654ACB"/>
    <w:rsid w:val="00661529"/>
    <w:rsid w:val="00662EBB"/>
    <w:rsid w:val="00670CBD"/>
    <w:rsid w:val="006725DA"/>
    <w:rsid w:val="00673292"/>
    <w:rsid w:val="00673834"/>
    <w:rsid w:val="0067622E"/>
    <w:rsid w:val="00693306"/>
    <w:rsid w:val="0069472F"/>
    <w:rsid w:val="006947B4"/>
    <w:rsid w:val="006A6153"/>
    <w:rsid w:val="006B33F7"/>
    <w:rsid w:val="006B70BC"/>
    <w:rsid w:val="006C334E"/>
    <w:rsid w:val="006C44E5"/>
    <w:rsid w:val="006D1E26"/>
    <w:rsid w:val="006E0D70"/>
    <w:rsid w:val="00704008"/>
    <w:rsid w:val="00711570"/>
    <w:rsid w:val="00733B46"/>
    <w:rsid w:val="00736D37"/>
    <w:rsid w:val="00740916"/>
    <w:rsid w:val="007447DC"/>
    <w:rsid w:val="0075099B"/>
    <w:rsid w:val="007527F7"/>
    <w:rsid w:val="00752FDB"/>
    <w:rsid w:val="00763114"/>
    <w:rsid w:val="00771DC5"/>
    <w:rsid w:val="00776BE5"/>
    <w:rsid w:val="007A61A5"/>
    <w:rsid w:val="007A6F54"/>
    <w:rsid w:val="007A7290"/>
    <w:rsid w:val="007B573A"/>
    <w:rsid w:val="007C35F0"/>
    <w:rsid w:val="007D772E"/>
    <w:rsid w:val="007D7857"/>
    <w:rsid w:val="007F1CE5"/>
    <w:rsid w:val="00810664"/>
    <w:rsid w:val="0081317E"/>
    <w:rsid w:val="00823562"/>
    <w:rsid w:val="008259DB"/>
    <w:rsid w:val="00832241"/>
    <w:rsid w:val="0084447D"/>
    <w:rsid w:val="0085044B"/>
    <w:rsid w:val="008550E1"/>
    <w:rsid w:val="00855304"/>
    <w:rsid w:val="008861C3"/>
    <w:rsid w:val="00886FED"/>
    <w:rsid w:val="00887710"/>
    <w:rsid w:val="00893AFE"/>
    <w:rsid w:val="00894F03"/>
    <w:rsid w:val="00896AB7"/>
    <w:rsid w:val="008A225F"/>
    <w:rsid w:val="008A540C"/>
    <w:rsid w:val="008A67B3"/>
    <w:rsid w:val="008B2D2C"/>
    <w:rsid w:val="008B3152"/>
    <w:rsid w:val="008B3FAB"/>
    <w:rsid w:val="008B4F56"/>
    <w:rsid w:val="008B671A"/>
    <w:rsid w:val="008C4954"/>
    <w:rsid w:val="008C4F0F"/>
    <w:rsid w:val="008C533D"/>
    <w:rsid w:val="008C7095"/>
    <w:rsid w:val="008C75FD"/>
    <w:rsid w:val="008D1867"/>
    <w:rsid w:val="008D4E60"/>
    <w:rsid w:val="008E30E6"/>
    <w:rsid w:val="008F56EF"/>
    <w:rsid w:val="008F777A"/>
    <w:rsid w:val="00905227"/>
    <w:rsid w:val="00916045"/>
    <w:rsid w:val="00916F7B"/>
    <w:rsid w:val="009316C1"/>
    <w:rsid w:val="0093618B"/>
    <w:rsid w:val="0094287B"/>
    <w:rsid w:val="00943BCE"/>
    <w:rsid w:val="0095539B"/>
    <w:rsid w:val="00965DEE"/>
    <w:rsid w:val="00974103"/>
    <w:rsid w:val="009837E6"/>
    <w:rsid w:val="009841D3"/>
    <w:rsid w:val="0098432E"/>
    <w:rsid w:val="009B417A"/>
    <w:rsid w:val="009C0844"/>
    <w:rsid w:val="009C2989"/>
    <w:rsid w:val="009C5DFA"/>
    <w:rsid w:val="009D7719"/>
    <w:rsid w:val="009E173B"/>
    <w:rsid w:val="009E7DF4"/>
    <w:rsid w:val="009F10E9"/>
    <w:rsid w:val="00A03F04"/>
    <w:rsid w:val="00A2075C"/>
    <w:rsid w:val="00A315BF"/>
    <w:rsid w:val="00A35021"/>
    <w:rsid w:val="00A54B79"/>
    <w:rsid w:val="00A609E4"/>
    <w:rsid w:val="00A62908"/>
    <w:rsid w:val="00A64BE6"/>
    <w:rsid w:val="00A66F9D"/>
    <w:rsid w:val="00A707C6"/>
    <w:rsid w:val="00A71B96"/>
    <w:rsid w:val="00A73C30"/>
    <w:rsid w:val="00A86EE6"/>
    <w:rsid w:val="00A94749"/>
    <w:rsid w:val="00A9748A"/>
    <w:rsid w:val="00AB5C22"/>
    <w:rsid w:val="00AD26F1"/>
    <w:rsid w:val="00AD2F39"/>
    <w:rsid w:val="00AF0517"/>
    <w:rsid w:val="00B00051"/>
    <w:rsid w:val="00B06EAE"/>
    <w:rsid w:val="00B12FD2"/>
    <w:rsid w:val="00B14D15"/>
    <w:rsid w:val="00B1525B"/>
    <w:rsid w:val="00B177EC"/>
    <w:rsid w:val="00B240A5"/>
    <w:rsid w:val="00B2425E"/>
    <w:rsid w:val="00B26F11"/>
    <w:rsid w:val="00B32EBD"/>
    <w:rsid w:val="00B54687"/>
    <w:rsid w:val="00B73A12"/>
    <w:rsid w:val="00B80CC0"/>
    <w:rsid w:val="00B824D7"/>
    <w:rsid w:val="00B82EF5"/>
    <w:rsid w:val="00B8369C"/>
    <w:rsid w:val="00B84D3F"/>
    <w:rsid w:val="00B8739B"/>
    <w:rsid w:val="00B920E7"/>
    <w:rsid w:val="00BA75CC"/>
    <w:rsid w:val="00BB42DC"/>
    <w:rsid w:val="00BB6691"/>
    <w:rsid w:val="00BB6F07"/>
    <w:rsid w:val="00BC0D21"/>
    <w:rsid w:val="00BC5170"/>
    <w:rsid w:val="00BC5D31"/>
    <w:rsid w:val="00BD1DE0"/>
    <w:rsid w:val="00BD4090"/>
    <w:rsid w:val="00BD7112"/>
    <w:rsid w:val="00BE16F7"/>
    <w:rsid w:val="00BE3FB0"/>
    <w:rsid w:val="00BF1A0C"/>
    <w:rsid w:val="00BF6224"/>
    <w:rsid w:val="00C02C24"/>
    <w:rsid w:val="00C12C50"/>
    <w:rsid w:val="00C14031"/>
    <w:rsid w:val="00C2689D"/>
    <w:rsid w:val="00C33EB5"/>
    <w:rsid w:val="00C40937"/>
    <w:rsid w:val="00C42C79"/>
    <w:rsid w:val="00C50976"/>
    <w:rsid w:val="00C548CE"/>
    <w:rsid w:val="00C564FB"/>
    <w:rsid w:val="00C57014"/>
    <w:rsid w:val="00C60E25"/>
    <w:rsid w:val="00C63952"/>
    <w:rsid w:val="00C715F8"/>
    <w:rsid w:val="00C82781"/>
    <w:rsid w:val="00C96E39"/>
    <w:rsid w:val="00CA1072"/>
    <w:rsid w:val="00CA37BB"/>
    <w:rsid w:val="00CA51ED"/>
    <w:rsid w:val="00CB4001"/>
    <w:rsid w:val="00CC55D4"/>
    <w:rsid w:val="00CD3171"/>
    <w:rsid w:val="00CD355C"/>
    <w:rsid w:val="00CE2DDD"/>
    <w:rsid w:val="00D120A4"/>
    <w:rsid w:val="00D23E57"/>
    <w:rsid w:val="00D24C2A"/>
    <w:rsid w:val="00D446B0"/>
    <w:rsid w:val="00D570AA"/>
    <w:rsid w:val="00D71A49"/>
    <w:rsid w:val="00D73C67"/>
    <w:rsid w:val="00D74DB5"/>
    <w:rsid w:val="00D8129F"/>
    <w:rsid w:val="00D836CB"/>
    <w:rsid w:val="00D852C0"/>
    <w:rsid w:val="00D8798C"/>
    <w:rsid w:val="00D925DE"/>
    <w:rsid w:val="00D97497"/>
    <w:rsid w:val="00DA1646"/>
    <w:rsid w:val="00DA418E"/>
    <w:rsid w:val="00DC14E5"/>
    <w:rsid w:val="00DC252C"/>
    <w:rsid w:val="00DC25F0"/>
    <w:rsid w:val="00DD7F40"/>
    <w:rsid w:val="00DE2A65"/>
    <w:rsid w:val="00DE3F9E"/>
    <w:rsid w:val="00DE5E55"/>
    <w:rsid w:val="00DE7572"/>
    <w:rsid w:val="00DF0C53"/>
    <w:rsid w:val="00DF1434"/>
    <w:rsid w:val="00E14A0D"/>
    <w:rsid w:val="00E17FD4"/>
    <w:rsid w:val="00E23875"/>
    <w:rsid w:val="00E30E23"/>
    <w:rsid w:val="00E52259"/>
    <w:rsid w:val="00E53667"/>
    <w:rsid w:val="00E9638E"/>
    <w:rsid w:val="00E9690F"/>
    <w:rsid w:val="00E97708"/>
    <w:rsid w:val="00EA05F1"/>
    <w:rsid w:val="00EB245D"/>
    <w:rsid w:val="00EC0764"/>
    <w:rsid w:val="00EC6658"/>
    <w:rsid w:val="00ED2CC3"/>
    <w:rsid w:val="00ED77B6"/>
    <w:rsid w:val="00EE1E88"/>
    <w:rsid w:val="00EE6270"/>
    <w:rsid w:val="00F05E9A"/>
    <w:rsid w:val="00F14C88"/>
    <w:rsid w:val="00F301F4"/>
    <w:rsid w:val="00F36541"/>
    <w:rsid w:val="00F37143"/>
    <w:rsid w:val="00F3757D"/>
    <w:rsid w:val="00F462DF"/>
    <w:rsid w:val="00F46CAD"/>
    <w:rsid w:val="00F506FA"/>
    <w:rsid w:val="00F53101"/>
    <w:rsid w:val="00F54CF4"/>
    <w:rsid w:val="00F62368"/>
    <w:rsid w:val="00F623A7"/>
    <w:rsid w:val="00F86DC2"/>
    <w:rsid w:val="00F919E8"/>
    <w:rsid w:val="00F95B59"/>
    <w:rsid w:val="00FC13BD"/>
    <w:rsid w:val="00FC163A"/>
    <w:rsid w:val="00FD0318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5:docId w15:val="{30F5624B-671A-463A-8F10-EB0A0A4F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6DD9"/>
    <w:pPr>
      <w:keepNext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426DD9"/>
    <w:pPr>
      <w:keepNext/>
      <w:jc w:val="center"/>
      <w:outlineLvl w:val="1"/>
    </w:pPr>
    <w:rPr>
      <w:rFonts w:ascii="Arial" w:hAnsi="Arial"/>
      <w:b/>
      <w:sz w:val="16"/>
    </w:rPr>
  </w:style>
  <w:style w:type="paragraph" w:styleId="Nagwek3">
    <w:name w:val="heading 3"/>
    <w:basedOn w:val="Normalny"/>
    <w:next w:val="Normalny"/>
    <w:qFormat/>
    <w:rsid w:val="00426DD9"/>
    <w:pPr>
      <w:keepNext/>
      <w:outlineLvl w:val="2"/>
    </w:pPr>
    <w:rPr>
      <w:rFonts w:ascii="Arial" w:hAnsi="Arial"/>
      <w:b/>
      <w:sz w:val="18"/>
    </w:rPr>
  </w:style>
  <w:style w:type="paragraph" w:styleId="Nagwek4">
    <w:name w:val="heading 4"/>
    <w:basedOn w:val="Normalny"/>
    <w:next w:val="Normalny"/>
    <w:link w:val="Nagwek4Znak"/>
    <w:qFormat/>
    <w:rsid w:val="00426DD9"/>
    <w:pPr>
      <w:keepNext/>
      <w:outlineLvl w:val="3"/>
    </w:pPr>
    <w:rPr>
      <w:rFonts w:ascii="Arial" w:hAnsi="Arial"/>
      <w:b/>
      <w:sz w:val="14"/>
    </w:rPr>
  </w:style>
  <w:style w:type="paragraph" w:styleId="Nagwek5">
    <w:name w:val="heading 5"/>
    <w:basedOn w:val="Normalny"/>
    <w:next w:val="Normalny"/>
    <w:qFormat/>
    <w:rsid w:val="00426DD9"/>
    <w:pPr>
      <w:keepNext/>
      <w:jc w:val="center"/>
      <w:outlineLvl w:val="4"/>
    </w:pPr>
    <w:rPr>
      <w:rFonts w:ascii="Arial" w:hAnsi="Arial"/>
      <w:sz w:val="16"/>
      <w:u w:val="single"/>
    </w:rPr>
  </w:style>
  <w:style w:type="paragraph" w:styleId="Nagwek6">
    <w:name w:val="heading 6"/>
    <w:basedOn w:val="Normalny"/>
    <w:next w:val="Normalny"/>
    <w:qFormat/>
    <w:rsid w:val="00426DD9"/>
    <w:pPr>
      <w:keepNext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426DD9"/>
    <w:pPr>
      <w:keepNext/>
      <w:jc w:val="center"/>
      <w:outlineLvl w:val="6"/>
    </w:pPr>
    <w:rPr>
      <w:rFonts w:ascii="Arial" w:hAnsi="Arial"/>
      <w:b/>
      <w:sz w:val="10"/>
    </w:rPr>
  </w:style>
  <w:style w:type="paragraph" w:styleId="Nagwek8">
    <w:name w:val="heading 8"/>
    <w:basedOn w:val="Normalny"/>
    <w:next w:val="Normalny"/>
    <w:qFormat/>
    <w:rsid w:val="00426DD9"/>
    <w:pPr>
      <w:keepNext/>
      <w:outlineLvl w:val="7"/>
    </w:pPr>
    <w:rPr>
      <w:sz w:val="8"/>
      <w:u w:val="single"/>
    </w:rPr>
  </w:style>
  <w:style w:type="paragraph" w:styleId="Nagwek9">
    <w:name w:val="heading 9"/>
    <w:basedOn w:val="Normalny"/>
    <w:next w:val="Normalny"/>
    <w:qFormat/>
    <w:rsid w:val="00426DD9"/>
    <w:pPr>
      <w:keepNext/>
      <w:jc w:val="center"/>
      <w:outlineLvl w:val="8"/>
    </w:pPr>
    <w:rPr>
      <w:rFonts w:ascii="Arial" w:hAnsi="Arial"/>
      <w:b/>
      <w:bCs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26DD9"/>
    <w:pPr>
      <w:jc w:val="center"/>
    </w:pPr>
    <w:rPr>
      <w:rFonts w:ascii="Arial" w:hAnsi="Arial"/>
      <w:sz w:val="10"/>
    </w:rPr>
  </w:style>
  <w:style w:type="paragraph" w:styleId="Tekstpodstawowy2">
    <w:name w:val="Body Text 2"/>
    <w:basedOn w:val="Normalny"/>
    <w:link w:val="Tekstpodstawowy2Znak"/>
    <w:rsid w:val="00426DD9"/>
    <w:rPr>
      <w:rFonts w:ascii="Arial Narrow" w:hAnsi="Arial Narrow"/>
      <w:sz w:val="10"/>
    </w:rPr>
  </w:style>
  <w:style w:type="paragraph" w:styleId="Tekstpodstawowy3">
    <w:name w:val="Body Text 3"/>
    <w:basedOn w:val="Normalny"/>
    <w:rsid w:val="00426DD9"/>
    <w:rPr>
      <w:rFonts w:ascii="Arial" w:hAnsi="Arial"/>
      <w:b/>
      <w:sz w:val="16"/>
    </w:rPr>
  </w:style>
  <w:style w:type="paragraph" w:styleId="Tekstpodstawowywcity">
    <w:name w:val="Body Text Indent"/>
    <w:basedOn w:val="Normalny"/>
    <w:rsid w:val="00426DD9"/>
    <w:pPr>
      <w:ind w:left="142" w:hanging="142"/>
    </w:pPr>
    <w:rPr>
      <w:rFonts w:ascii="Arial" w:hAnsi="Arial"/>
      <w:sz w:val="12"/>
    </w:rPr>
  </w:style>
  <w:style w:type="paragraph" w:styleId="Tekstblokowy">
    <w:name w:val="Block Text"/>
    <w:basedOn w:val="Normalny"/>
    <w:rsid w:val="00426DD9"/>
    <w:pPr>
      <w:ind w:left="113" w:right="113"/>
    </w:pPr>
    <w:rPr>
      <w:rFonts w:ascii="Arial" w:hAnsi="Arial"/>
      <w:sz w:val="10"/>
    </w:rPr>
  </w:style>
  <w:style w:type="paragraph" w:styleId="Tekstdymka">
    <w:name w:val="Balloon Text"/>
    <w:basedOn w:val="Normalny"/>
    <w:rsid w:val="00DE5E55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6248EF"/>
    <w:pPr>
      <w:ind w:left="113" w:right="113"/>
    </w:pPr>
    <w:rPr>
      <w:rFonts w:ascii="Arial" w:hAnsi="Arial"/>
      <w:b/>
    </w:rPr>
  </w:style>
  <w:style w:type="table" w:styleId="Tabela-Siatka">
    <w:name w:val="Table Grid"/>
    <w:basedOn w:val="Standardowy"/>
    <w:rsid w:val="0074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517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7A32"/>
  </w:style>
  <w:style w:type="paragraph" w:styleId="Stopka">
    <w:name w:val="footer"/>
    <w:basedOn w:val="Normalny"/>
    <w:link w:val="StopkaZnak"/>
    <w:rsid w:val="00517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A32"/>
  </w:style>
  <w:style w:type="paragraph" w:customStyle="1" w:styleId="style20">
    <w:name w:val="style20"/>
    <w:basedOn w:val="Normalny"/>
    <w:rsid w:val="00B8739B"/>
    <w:pPr>
      <w:autoSpaceDE w:val="0"/>
      <w:autoSpaceDN w:val="0"/>
      <w:spacing w:line="396" w:lineRule="atLeast"/>
      <w:jc w:val="both"/>
    </w:pPr>
    <w:rPr>
      <w:sz w:val="24"/>
      <w:szCs w:val="24"/>
    </w:rPr>
  </w:style>
  <w:style w:type="character" w:customStyle="1" w:styleId="fontstyle34">
    <w:name w:val="fontstyle34"/>
    <w:rsid w:val="00B8739B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B8739B"/>
    <w:rPr>
      <w:rFonts w:ascii="Arial" w:hAnsi="Arial" w:cs="Arial" w:hint="default"/>
    </w:rPr>
  </w:style>
  <w:style w:type="character" w:customStyle="1" w:styleId="Nagwek4Znak">
    <w:name w:val="Nagłówek 4 Znak"/>
    <w:link w:val="Nagwek4"/>
    <w:rsid w:val="00261BBF"/>
    <w:rPr>
      <w:rFonts w:ascii="Arial" w:hAnsi="Arial"/>
      <w:b/>
      <w:sz w:val="14"/>
    </w:rPr>
  </w:style>
  <w:style w:type="character" w:customStyle="1" w:styleId="TekstpodstawowyZnak">
    <w:name w:val="Tekst podstawowy Znak"/>
    <w:link w:val="Tekstpodstawowy"/>
    <w:rsid w:val="00261BBF"/>
    <w:rPr>
      <w:rFonts w:ascii="Arial" w:hAnsi="Arial"/>
      <w:sz w:val="10"/>
    </w:rPr>
  </w:style>
  <w:style w:type="character" w:customStyle="1" w:styleId="Nagwek1Znak">
    <w:name w:val="Nagłówek 1 Znak"/>
    <w:link w:val="Nagwek1"/>
    <w:rsid w:val="00A71B96"/>
    <w:rPr>
      <w:rFonts w:ascii="Arial" w:hAnsi="Arial"/>
      <w:b/>
    </w:rPr>
  </w:style>
  <w:style w:type="character" w:customStyle="1" w:styleId="Tekstpodstawowy2Znak">
    <w:name w:val="Tekst podstawowy 2 Znak"/>
    <w:link w:val="Tekstpodstawowy2"/>
    <w:rsid w:val="00A71B96"/>
    <w:rPr>
      <w:rFonts w:ascii="Arial Narrow" w:hAnsi="Arial Narrow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2393</Words>
  <Characters>14359</Characters>
  <Application>Microsoft Office Word</Application>
  <DocSecurity>4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DRUKARNIA</Company>
  <LinksUpToDate>false</LinksUpToDate>
  <CharactersWithSpaces>16719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dt</dc:creator>
  <cp:keywords/>
  <dc:description/>
  <cp:lastModifiedBy>Alicja Dziwińska</cp:lastModifiedBy>
  <cp:revision>2</cp:revision>
  <cp:lastPrinted>2011-04-13T12:09:00Z</cp:lastPrinted>
  <dcterms:created xsi:type="dcterms:W3CDTF">2016-02-19T10:54:00Z</dcterms:created>
  <dcterms:modified xsi:type="dcterms:W3CDTF">2016-02-19T10:54:00Z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2072110211</vt:i4>
  </property>
  <property fmtid="{D5CDD505-2E9C-101B-9397-08002B2CF9AE}" pid="3" name="_EmailSubject">
    <vt:lpwstr/>
  </property>
  <property fmtid="{D5CDD505-2E9C-101B-9397-08002B2CF9AE}" pid="4" name="_AuthorEmail">
    <vt:lpwstr>Petryna@ms.gov.pl</vt:lpwstr>
  </property>
  <property fmtid="{D5CDD505-2E9C-101B-9397-08002B2CF9AE}" pid="5" name="_AuthorEmailDisplayName">
    <vt:lpwstr>Petryna Krzysztof (BAiES)</vt:lpwstr>
  </property>
  <property fmtid="{D5CDD505-2E9C-101B-9397-08002B2CF9AE}" pid="6" name="_ReviewingToolsShownOnce">
    <vt:lpwstr/>
  </property>
</Properties>
</file>