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350" w:rsidRPr="00DD2350" w:rsidRDefault="00DD2350" w:rsidP="00DD23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:rsidR="00DD2350" w:rsidRPr="00DD2350" w:rsidRDefault="00DD2350" w:rsidP="00DD23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(miejscowość i data)</w:t>
      </w: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(nazwisko i imię)</w:t>
      </w: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</w:t>
      </w: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(adres zamieszkania)</w:t>
      </w: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DD2350" w:rsidRPr="00DD2350" w:rsidRDefault="00DD2350" w:rsidP="00DD2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z w:val="32"/>
          <w:szCs w:val="20"/>
          <w:lang w:eastAsia="pl-PL"/>
        </w:rPr>
        <w:t>OŚWIADCZENIE</w:t>
      </w: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350" w:rsidRPr="00DD2350" w:rsidRDefault="00DD2350" w:rsidP="00DD235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„Wyrażam zgodę na przetwarzanie moich danych osobowych przez Sąd </w:t>
      </w:r>
      <w:r w:rsidR="00095D62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Rejonowy</w:t>
      </w:r>
      <w:r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 </w:t>
      </w:r>
      <w:r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br/>
        <w:t>w Tarnobrzegu w celu przeprowadzenia rekrutacji w konkursie (sygn. KD-</w:t>
      </w:r>
      <w:r w:rsidR="00095D62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1231-8/20</w:t>
      </w:r>
      <w:r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) na zastępstwo asystenta sędziego w okresie jego usprawiedliwionej nieobecności w pracy </w:t>
      </w:r>
      <w:r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br/>
        <w:t xml:space="preserve">w Sądzie </w:t>
      </w:r>
      <w:r w:rsidR="00095D62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Rejonowym</w:t>
      </w:r>
      <w:r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 w Tarnobrzegu.</w:t>
      </w:r>
    </w:p>
    <w:p w:rsidR="00DD2350" w:rsidRPr="00DD2350" w:rsidRDefault="00DD2350" w:rsidP="00DD2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350" w:rsidRPr="00DD2350" w:rsidRDefault="00DD2350" w:rsidP="00DD23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..........................................................</w:t>
      </w:r>
    </w:p>
    <w:p w:rsidR="00DD2350" w:rsidRPr="00DD2350" w:rsidRDefault="00DD2350" w:rsidP="00DD235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(czytelny podpis)</w:t>
      </w:r>
    </w:p>
    <w:p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24CF" w:rsidRDefault="003F24CF">
      <w:bookmarkStart w:id="0" w:name="_GoBack"/>
      <w:bookmarkEnd w:id="0"/>
    </w:p>
    <w:sectPr w:rsidR="003F24CF" w:rsidSect="004029B2">
      <w:footerReference w:type="even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6D" w:rsidRDefault="009B406D">
      <w:pPr>
        <w:spacing w:after="0" w:line="240" w:lineRule="auto"/>
      </w:pPr>
      <w:r>
        <w:separator/>
      </w:r>
    </w:p>
  </w:endnote>
  <w:endnote w:type="continuationSeparator" w:id="0">
    <w:p w:rsidR="009B406D" w:rsidRDefault="009B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C4" w:rsidRDefault="00DD2350" w:rsidP="002460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15C4" w:rsidRDefault="009B4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6D" w:rsidRDefault="009B406D">
      <w:pPr>
        <w:spacing w:after="0" w:line="240" w:lineRule="auto"/>
      </w:pPr>
      <w:r>
        <w:separator/>
      </w:r>
    </w:p>
  </w:footnote>
  <w:footnote w:type="continuationSeparator" w:id="0">
    <w:p w:rsidR="009B406D" w:rsidRDefault="009B4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F9"/>
    <w:rsid w:val="00095D62"/>
    <w:rsid w:val="001B3AA6"/>
    <w:rsid w:val="003F24CF"/>
    <w:rsid w:val="006F4DCE"/>
    <w:rsid w:val="009B406D"/>
    <w:rsid w:val="00A941B9"/>
    <w:rsid w:val="00CA0AF9"/>
    <w:rsid w:val="00D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6E8B-761A-4606-B3B5-5812603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D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2350"/>
  </w:style>
  <w:style w:type="character" w:styleId="Numerstrony">
    <w:name w:val="page number"/>
    <w:basedOn w:val="Domylnaczcionkaakapitu"/>
    <w:rsid w:val="00DD2350"/>
  </w:style>
  <w:style w:type="paragraph" w:styleId="Tekstdymka">
    <w:name w:val="Balloon Text"/>
    <w:basedOn w:val="Normalny"/>
    <w:link w:val="TekstdymkaZnak"/>
    <w:uiPriority w:val="99"/>
    <w:semiHidden/>
    <w:unhideWhenUsed/>
    <w:rsid w:val="006F4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Teresa Krociel</cp:lastModifiedBy>
  <cp:revision>4</cp:revision>
  <cp:lastPrinted>2020-03-05T07:00:00Z</cp:lastPrinted>
  <dcterms:created xsi:type="dcterms:W3CDTF">2020-03-05T07:02:00Z</dcterms:created>
  <dcterms:modified xsi:type="dcterms:W3CDTF">2020-03-05T07:03:00Z</dcterms:modified>
</cp:coreProperties>
</file>